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781"/>
        <w:gridCol w:w="5341"/>
      </w:tblGrid>
      <w:tr w:rsidR="0036720D" w:rsidRPr="00AD5924" w:rsidTr="00240DDA">
        <w:trPr>
          <w:trHeight w:hRule="exact" w:val="170"/>
        </w:trPr>
        <w:tc>
          <w:tcPr>
            <w:tcW w:w="10682" w:type="dxa"/>
            <w:gridSpan w:val="3"/>
          </w:tcPr>
          <w:p w:rsidR="0036720D" w:rsidRPr="00AD5924" w:rsidRDefault="0036720D" w:rsidP="0036720D">
            <w:pPr>
              <w:spacing w:before="120" w:after="120"/>
              <w:jc w:val="center"/>
              <w:rPr>
                <w:rFonts w:ascii="Open Sans Light" w:hAnsi="Open Sans Light" w:cs="Open Sans Light"/>
                <w:spacing w:val="20"/>
              </w:rPr>
            </w:pPr>
            <w:r w:rsidRPr="00AD5924">
              <w:rPr>
                <w:rFonts w:ascii="Open Sans Light" w:hAnsi="Open Sans Light" w:cs="Open Sans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225672" wp14:editId="025B2803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-474345</wp:posOffset>
                      </wp:positionV>
                      <wp:extent cx="7607300" cy="5892800"/>
                      <wp:effectExtent l="0" t="0" r="0" b="0"/>
                      <wp:wrapNone/>
                      <wp:docPr id="1" name="Flowchart: Documen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0" cy="5892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DCCA4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1" o:spid="_x0000_s1026" type="#_x0000_t114" style="position:absolute;margin-left:-37pt;margin-top:-37.35pt;width:599pt;height:46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" fillcolor="#f2f2f2 [3052]" stroked="f" strokeweight="2pt"/>
                  </w:pict>
                </mc:Fallback>
              </mc:AlternateContent>
            </w:r>
          </w:p>
        </w:tc>
      </w:tr>
      <w:tr w:rsidR="00240DDA" w:rsidRPr="00AD5924" w:rsidTr="00240DDA">
        <w:trPr>
          <w:trHeight w:val="150"/>
        </w:trPr>
        <w:tc>
          <w:tcPr>
            <w:tcW w:w="10682" w:type="dxa"/>
            <w:gridSpan w:val="3"/>
            <w:shd w:val="clear" w:color="auto" w:fill="FFFFFF" w:themeFill="background1"/>
          </w:tcPr>
          <w:p w:rsidR="00240DDA" w:rsidRPr="00AD5924" w:rsidRDefault="00240DDA" w:rsidP="00240DDA">
            <w:pPr>
              <w:jc w:val="center"/>
              <w:rPr>
                <w:rFonts w:ascii="Open Sans Light" w:hAnsi="Open Sans Light" w:cs="Open Sans Light"/>
                <w:noProof/>
                <w:lang w:eastAsia="en-GB"/>
              </w:rPr>
            </w:pPr>
            <w:r w:rsidRPr="00AD5924">
              <w:rPr>
                <w:rFonts w:ascii="Open Sans Light" w:hAnsi="Open Sans Light" w:cs="Open Sans Light"/>
                <w:spacing w:val="20"/>
              </w:rPr>
              <w:t>123, THE STREET, THE TOWN NG1 234</w:t>
            </w:r>
            <w:r>
              <w:rPr>
                <w:rFonts w:ascii="Open Sans Light" w:hAnsi="Open Sans Light" w:cs="Open Sans Light"/>
                <w:spacing w:val="20"/>
              </w:rPr>
              <w:t xml:space="preserve"> -</w:t>
            </w:r>
            <w:r w:rsidRPr="00AD5924">
              <w:rPr>
                <w:rFonts w:ascii="Open Sans Light" w:hAnsi="Open Sans Light" w:cs="Open Sans Light"/>
                <w:spacing w:val="20"/>
              </w:rPr>
              <w:t xml:space="preserve"> 07456 123456 </w:t>
            </w:r>
            <w:r>
              <w:rPr>
                <w:rFonts w:ascii="Open Sans Light" w:hAnsi="Open Sans Light" w:cs="Open Sans Light"/>
                <w:spacing w:val="20"/>
              </w:rPr>
              <w:t>-</w:t>
            </w:r>
            <w:r w:rsidRPr="00AD5924">
              <w:rPr>
                <w:rFonts w:ascii="Open Sans Light" w:hAnsi="Open Sans Light" w:cs="Open Sans Light"/>
                <w:spacing w:val="20"/>
              </w:rPr>
              <w:t xml:space="preserve"> JULIACARTER@HOTMAIL.COM</w:t>
            </w:r>
          </w:p>
        </w:tc>
      </w:tr>
      <w:tr w:rsidR="00240DDA" w:rsidRPr="00AD5924" w:rsidTr="00240DDA">
        <w:trPr>
          <w:trHeight w:hRule="exact" w:val="170"/>
        </w:trPr>
        <w:tc>
          <w:tcPr>
            <w:tcW w:w="10682" w:type="dxa"/>
            <w:gridSpan w:val="3"/>
          </w:tcPr>
          <w:p w:rsidR="00240DDA" w:rsidRPr="00AD5924" w:rsidRDefault="00240DDA" w:rsidP="0036720D">
            <w:pPr>
              <w:spacing w:before="120" w:after="120"/>
              <w:jc w:val="center"/>
              <w:rPr>
                <w:rFonts w:ascii="Open Sans Light" w:hAnsi="Open Sans Light" w:cs="Open Sans Light"/>
                <w:noProof/>
                <w:lang w:eastAsia="en-GB"/>
              </w:rPr>
            </w:pPr>
          </w:p>
        </w:tc>
      </w:tr>
      <w:tr w:rsidR="0036720D" w:rsidTr="00240DDA">
        <w:tc>
          <w:tcPr>
            <w:tcW w:w="3560" w:type="dxa"/>
            <w:vAlign w:val="center"/>
          </w:tcPr>
          <w:p w:rsidR="0036720D" w:rsidRDefault="0036720D" w:rsidP="0036720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25BFFA" wp14:editId="7542B4DB">
                  <wp:extent cx="1511300" cy="1511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pho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  <w:gridSpan w:val="2"/>
          </w:tcPr>
          <w:p w:rsidR="00AD5924" w:rsidRPr="00D807A9" w:rsidRDefault="00AD5924" w:rsidP="00AD5924">
            <w:pPr>
              <w:spacing w:before="120" w:line="276" w:lineRule="auto"/>
              <w:rPr>
                <w:rFonts w:ascii="Garamond" w:hAnsi="Garamond" w:cs="Open Sans Light"/>
                <w:noProof/>
                <w:sz w:val="24"/>
                <w:lang w:eastAsia="en-GB"/>
              </w:rPr>
            </w:pPr>
            <w:r w:rsidRPr="00240DDA">
              <w:rPr>
                <w:rFonts w:ascii="Garamond" w:hAnsi="Garamond"/>
                <w:spacing w:val="20"/>
                <w:sz w:val="48"/>
              </w:rPr>
              <w:t>Julia Carter</w:t>
            </w:r>
            <w:r w:rsidRPr="00D807A9">
              <w:rPr>
                <w:rFonts w:ascii="Garamond" w:hAnsi="Garamond" w:cs="Open Sans Light"/>
                <w:noProof/>
                <w:sz w:val="24"/>
                <w:lang w:eastAsia="en-GB"/>
              </w:rPr>
              <w:t xml:space="preserve"> </w:t>
            </w:r>
            <w:r w:rsidR="00D807A9" w:rsidRPr="00D807A9">
              <w:rPr>
                <w:rFonts w:ascii="Garamond" w:hAnsi="Garamond" w:cs="Open Sans Light"/>
                <w:noProof/>
                <w:sz w:val="24"/>
                <w:lang w:eastAsia="en-GB"/>
              </w:rPr>
              <w:t xml:space="preserve"> </w:t>
            </w:r>
            <w:r w:rsidRPr="00240DDA">
              <w:rPr>
                <w:rFonts w:ascii="Garamond" w:hAnsi="Garamond" w:cs="Open Sans Light"/>
                <w:noProof/>
                <w:spacing w:val="20"/>
                <w:sz w:val="20"/>
                <w:lang w:eastAsia="en-GB"/>
              </w:rPr>
              <w:t>MAAT</w:t>
            </w:r>
          </w:p>
          <w:p w:rsidR="0036720D" w:rsidRPr="0036720D" w:rsidRDefault="0036720D" w:rsidP="00D807A9">
            <w:pPr>
              <w:spacing w:line="276" w:lineRule="auto"/>
              <w:rPr>
                <w:rFonts w:ascii="Garamond" w:hAnsi="Garamond"/>
              </w:rPr>
            </w:pPr>
            <w:r w:rsidRPr="0036720D">
              <w:rPr>
                <w:rFonts w:ascii="Garamond" w:hAnsi="Garamond" w:cs="Open Sans Light"/>
                <w:noProof/>
                <w:sz w:val="24"/>
                <w:lang w:eastAsia="en-GB"/>
              </w:rPr>
              <w:t>I am a qualified Accountant (</w:t>
            </w:r>
            <w:r w:rsidR="00D807A9">
              <w:rPr>
                <w:rFonts w:ascii="Garamond" w:hAnsi="Garamond" w:cs="Open Sans Light"/>
                <w:noProof/>
                <w:sz w:val="24"/>
                <w:lang w:eastAsia="en-GB"/>
              </w:rPr>
              <w:t>MAAT</w:t>
            </w:r>
            <w:r w:rsidRPr="0036720D">
              <w:rPr>
                <w:rFonts w:ascii="Garamond" w:hAnsi="Garamond" w:cs="Open Sans Light"/>
                <w:noProof/>
                <w:sz w:val="24"/>
                <w:lang w:eastAsia="en-GB"/>
              </w:rPr>
              <w:t>) with 6+ years of experience of working in fast paced accountancy environments. I am personable and confident face to face with clients, and have the ability to solve problems independently. I am looking for an on-site position in a small to medium accountancy firm.</w:t>
            </w:r>
          </w:p>
        </w:tc>
      </w:tr>
      <w:tr w:rsidR="00240DDA" w:rsidTr="00240DDA">
        <w:trPr>
          <w:trHeight w:hRule="exact" w:val="170"/>
        </w:trPr>
        <w:tc>
          <w:tcPr>
            <w:tcW w:w="10682" w:type="dxa"/>
            <w:gridSpan w:val="3"/>
          </w:tcPr>
          <w:p w:rsidR="00240DDA" w:rsidRDefault="00240DDA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Tr="00240DDA">
        <w:tc>
          <w:tcPr>
            <w:tcW w:w="10682" w:type="dxa"/>
            <w:gridSpan w:val="3"/>
            <w:shd w:val="clear" w:color="auto" w:fill="FFFFFF" w:themeFill="background1"/>
          </w:tcPr>
          <w:p w:rsidR="00AD5924" w:rsidRPr="00AD5924" w:rsidRDefault="00240DDA" w:rsidP="00240DDA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- </w:t>
            </w:r>
            <w:r w:rsidR="00AD5924">
              <w:rPr>
                <w:rFonts w:ascii="Open Sans Light" w:hAnsi="Open Sans Light" w:cs="Open Sans Light"/>
              </w:rPr>
              <w:t>WORK  EXPERIENCE</w:t>
            </w:r>
            <w:r>
              <w:rPr>
                <w:rFonts w:ascii="Open Sans Light" w:hAnsi="Open Sans Light" w:cs="Open Sans Light"/>
              </w:rPr>
              <w:t xml:space="preserve"> -</w:t>
            </w:r>
          </w:p>
        </w:tc>
      </w:tr>
      <w:tr w:rsidR="00240DDA" w:rsidTr="00240DDA">
        <w:trPr>
          <w:trHeight w:hRule="exact" w:val="170"/>
        </w:trPr>
        <w:tc>
          <w:tcPr>
            <w:tcW w:w="10682" w:type="dxa"/>
            <w:gridSpan w:val="3"/>
          </w:tcPr>
          <w:p w:rsidR="00240DDA" w:rsidRDefault="00240DDA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Tr="00240DDA">
        <w:trPr>
          <w:trHeight w:val="4441"/>
        </w:trPr>
        <w:tc>
          <w:tcPr>
            <w:tcW w:w="10682" w:type="dxa"/>
            <w:gridSpan w:val="3"/>
          </w:tcPr>
          <w:p w:rsidR="00AD5924" w:rsidRPr="00D807A9" w:rsidRDefault="00AD5924" w:rsidP="00B16EEB">
            <w:pPr>
              <w:spacing w:before="120" w:after="240" w:line="276" w:lineRule="auto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 xml:space="preserve">Accountant, </w:t>
            </w:r>
            <w:proofErr w:type="spellStart"/>
            <w:r w:rsidRPr="00D807A9">
              <w:rPr>
                <w:rFonts w:ascii="Garamond" w:hAnsi="Garamond" w:cs="Open Sans Light"/>
                <w:i/>
                <w:sz w:val="24"/>
              </w:rPr>
              <w:t>AccountsRUs</w:t>
            </w:r>
            <w:proofErr w:type="spellEnd"/>
            <w:r w:rsidRPr="00D807A9">
              <w:rPr>
                <w:rFonts w:ascii="Garamond" w:hAnsi="Garamond" w:cs="Open Sans Light"/>
                <w:i/>
                <w:sz w:val="24"/>
              </w:rPr>
              <w:t>, Manchester</w:t>
            </w:r>
            <w:r w:rsidRPr="00D807A9">
              <w:rPr>
                <w:rFonts w:ascii="Garamond" w:hAnsi="Garamond" w:cs="Open Sans Light"/>
                <w:sz w:val="24"/>
              </w:rPr>
              <w:t xml:space="preserve"> : 2014 - date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Processing weekly accounting adjustments/preparation of weekly Financial Performance for the site.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Drafting weekly performance commentaries ahead of review with the Financial Controller/ Site Finance Manager.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Preparing all month end journals to deliver month end reporting consistent with the weekly reports.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 xml:space="preserve">Managing Balance Sheet reconciliations to ensure that all balance sheet items are accurate and valid and consistent with Accounting Policies for the group. 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Responsible for updating site forecasts for review with the Financial Controller/ Site Finance Manager.</w:t>
            </w:r>
          </w:p>
          <w:p w:rsidR="00AD5924" w:rsidRPr="00D807A9" w:rsidRDefault="00AD5924" w:rsidP="00D807A9">
            <w:pPr>
              <w:spacing w:before="240" w:after="240" w:line="276" w:lineRule="auto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 xml:space="preserve">Accountant, </w:t>
            </w:r>
            <w:r w:rsidRPr="00D807A9">
              <w:rPr>
                <w:rFonts w:ascii="Garamond" w:hAnsi="Garamond" w:cs="Open Sans Light"/>
                <w:i/>
                <w:sz w:val="24"/>
              </w:rPr>
              <w:t>Accounting4U, Birmingham :</w:t>
            </w:r>
            <w:r w:rsidRPr="00D807A9">
              <w:rPr>
                <w:rFonts w:ascii="Garamond" w:hAnsi="Garamond" w:cs="Open Sans Light"/>
                <w:sz w:val="24"/>
              </w:rPr>
              <w:t xml:space="preserve"> 2012 - 2014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Managing overheads reporting against budget.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Providing financial support to the Budget Centre Managers in their review of overheads that they are responsible for and identifying opportunities to reduce cost.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Responsible for mana</w:t>
            </w:r>
            <w:r w:rsidR="00064B8C">
              <w:rPr>
                <w:rFonts w:ascii="Garamond" w:hAnsi="Garamond" w:cs="Open Sans Light"/>
                <w:sz w:val="24"/>
              </w:rPr>
              <w:t>ging year-end audit &amp;</w:t>
            </w:r>
            <w:r w:rsidRPr="00D807A9">
              <w:rPr>
                <w:rFonts w:ascii="Garamond" w:hAnsi="Garamond" w:cs="Open Sans Light"/>
                <w:sz w:val="24"/>
              </w:rPr>
              <w:t xml:space="preserve"> tax pack requirements to meet Group Finance requirements.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 xml:space="preserve">Providing advice and guidance to clients and supervise staff as required. 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 xml:space="preserve">Managing sales pricing and promotions together with all accruals including logistics costs in conjunction with the Sites’ Commercial Teams. </w:t>
            </w:r>
          </w:p>
          <w:p w:rsidR="00AD5924" w:rsidRPr="00D807A9" w:rsidRDefault="00AD5924" w:rsidP="00D807A9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Open Sans Light" w:hAnsi="Open Sans Light" w:cs="Open Sans Light"/>
              </w:rPr>
            </w:pPr>
            <w:r w:rsidRPr="00D807A9">
              <w:rPr>
                <w:rFonts w:ascii="Garamond" w:hAnsi="Garamond" w:cs="Open Sans Light"/>
                <w:sz w:val="24"/>
              </w:rPr>
              <w:t>Investigating any significant variances to the site forecast on a weekly basis.</w:t>
            </w:r>
          </w:p>
        </w:tc>
      </w:tr>
      <w:tr w:rsidR="00AD5924" w:rsidTr="00240DDA">
        <w:trPr>
          <w:trHeight w:hRule="exact" w:val="170"/>
        </w:trPr>
        <w:tc>
          <w:tcPr>
            <w:tcW w:w="10682" w:type="dxa"/>
            <w:gridSpan w:val="3"/>
          </w:tcPr>
          <w:p w:rsidR="00AD5924" w:rsidRDefault="00AD5924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240DDA" w:rsidTr="00240DDA">
        <w:trPr>
          <w:trHeight w:val="150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:rsidR="00240DDA" w:rsidRDefault="00240DDA" w:rsidP="00240DDA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- EDUCATION -</w:t>
            </w:r>
          </w:p>
        </w:tc>
      </w:tr>
      <w:tr w:rsidR="00240DDA" w:rsidTr="00240DDA">
        <w:trPr>
          <w:trHeight w:hRule="exact" w:val="170"/>
        </w:trPr>
        <w:tc>
          <w:tcPr>
            <w:tcW w:w="10682" w:type="dxa"/>
            <w:gridSpan w:val="3"/>
          </w:tcPr>
          <w:p w:rsidR="00240DDA" w:rsidRDefault="00240DDA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RPr="00D807A9" w:rsidTr="00240DDA">
        <w:tc>
          <w:tcPr>
            <w:tcW w:w="10682" w:type="dxa"/>
            <w:gridSpan w:val="3"/>
          </w:tcPr>
          <w:p w:rsidR="00D807A9" w:rsidRPr="00D807A9" w:rsidRDefault="00D807A9" w:rsidP="00D807A9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714" w:hanging="357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2014 : Professional Diploma in Accounting (Level 4) (MAAT)</w:t>
            </w:r>
          </w:p>
          <w:p w:rsidR="00D807A9" w:rsidRPr="00D807A9" w:rsidRDefault="00D807A9" w:rsidP="00D807A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14" w:hanging="357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2013 : Advanced Diploma in Accounting (Level 3)</w:t>
            </w:r>
          </w:p>
          <w:p w:rsidR="00AD5924" w:rsidRPr="00D807A9" w:rsidRDefault="00D807A9" w:rsidP="00D807A9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714" w:hanging="357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2012 : Foundation Certificate in Accounting (Level 2)</w:t>
            </w: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Tr="00064B8C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D5924" w:rsidRDefault="00240DDA" w:rsidP="00064B8C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- </w:t>
            </w:r>
            <w:r w:rsidR="00AD5924">
              <w:rPr>
                <w:rFonts w:ascii="Open Sans Light" w:hAnsi="Open Sans Light" w:cs="Open Sans Light"/>
              </w:rPr>
              <w:t>SKILLS</w:t>
            </w:r>
            <w:r>
              <w:rPr>
                <w:rFonts w:ascii="Open Sans Light" w:hAnsi="Open Sans Light" w:cs="Open Sans Light"/>
              </w:rPr>
              <w:t xml:space="preserve"> -</w:t>
            </w: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RPr="00D807A9" w:rsidTr="00240DDA">
        <w:tc>
          <w:tcPr>
            <w:tcW w:w="10682" w:type="dxa"/>
            <w:gridSpan w:val="3"/>
          </w:tcPr>
          <w:p w:rsidR="00D807A9" w:rsidRPr="00D807A9" w:rsidRDefault="00D807A9" w:rsidP="00D807A9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ind w:left="714" w:hanging="357"/>
              <w:rPr>
                <w:rFonts w:ascii="Garamond" w:hAnsi="Garamond" w:cs="Open Sans Light"/>
                <w:sz w:val="24"/>
                <w:szCs w:val="24"/>
              </w:rPr>
            </w:pPr>
            <w:r w:rsidRPr="00D807A9">
              <w:rPr>
                <w:rFonts w:ascii="Garamond" w:hAnsi="Garamond" w:cs="Open Sans Light"/>
                <w:sz w:val="24"/>
                <w:szCs w:val="24"/>
              </w:rPr>
              <w:t>Strong Excel analysis skills with the ability to demonstrate the application of double entry accounting rules to a given situation to investigate any anomaly.</w:t>
            </w:r>
          </w:p>
          <w:p w:rsidR="00D807A9" w:rsidRPr="00D807A9" w:rsidRDefault="00D807A9" w:rsidP="00D807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Garamond" w:hAnsi="Garamond" w:cs="Open Sans Light"/>
                <w:sz w:val="24"/>
                <w:szCs w:val="24"/>
              </w:rPr>
            </w:pPr>
            <w:r w:rsidRPr="00D807A9">
              <w:rPr>
                <w:rFonts w:ascii="Garamond" w:hAnsi="Garamond" w:cs="Open Sans Light"/>
                <w:sz w:val="24"/>
                <w:szCs w:val="24"/>
              </w:rPr>
              <w:t>Experience using Business Information databases to analyse the performance of the business.</w:t>
            </w:r>
          </w:p>
          <w:p w:rsidR="00D807A9" w:rsidRPr="00D807A9" w:rsidRDefault="00D807A9" w:rsidP="00D807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Garamond" w:hAnsi="Garamond" w:cs="Open Sans Light"/>
                <w:sz w:val="24"/>
                <w:szCs w:val="24"/>
              </w:rPr>
            </w:pPr>
            <w:r w:rsidRPr="00D807A9">
              <w:rPr>
                <w:rFonts w:ascii="Garamond" w:hAnsi="Garamond" w:cs="Open Sans Light"/>
                <w:sz w:val="24"/>
                <w:szCs w:val="24"/>
              </w:rPr>
              <w:t>Experience reviewing/finalising company and individual accounts, VAT, CT &amp; SA returns.</w:t>
            </w:r>
          </w:p>
          <w:p w:rsidR="00D807A9" w:rsidRPr="00D807A9" w:rsidRDefault="00D807A9" w:rsidP="00D807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Garamond" w:hAnsi="Garamond" w:cs="Open Sans Light"/>
                <w:sz w:val="24"/>
                <w:szCs w:val="24"/>
              </w:rPr>
            </w:pPr>
            <w:r w:rsidRPr="00D807A9">
              <w:rPr>
                <w:rFonts w:ascii="Garamond" w:hAnsi="Garamond" w:cs="Open Sans Light"/>
                <w:sz w:val="24"/>
                <w:szCs w:val="24"/>
              </w:rPr>
              <w:t>Personable and confident face to face with clients.</w:t>
            </w:r>
          </w:p>
          <w:p w:rsidR="00D807A9" w:rsidRPr="00D807A9" w:rsidRDefault="00D807A9" w:rsidP="00D807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Garamond" w:hAnsi="Garamond" w:cs="Open Sans Light"/>
                <w:sz w:val="24"/>
                <w:szCs w:val="24"/>
              </w:rPr>
            </w:pPr>
            <w:r w:rsidRPr="00D807A9">
              <w:rPr>
                <w:rFonts w:ascii="Garamond" w:hAnsi="Garamond" w:cs="Open Sans Light"/>
                <w:sz w:val="24"/>
                <w:szCs w:val="24"/>
              </w:rPr>
              <w:t>Experience of the use of an ERP system (Enterprise Resource Planning) that integrates production transactions with the business Books of Account.</w:t>
            </w:r>
          </w:p>
          <w:p w:rsidR="00AD5924" w:rsidRDefault="00D807A9" w:rsidP="00B16EE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Garamond" w:hAnsi="Garamond" w:cs="Open Sans Light"/>
                <w:sz w:val="24"/>
                <w:szCs w:val="24"/>
              </w:rPr>
            </w:pPr>
            <w:r w:rsidRPr="00D807A9">
              <w:rPr>
                <w:rFonts w:ascii="Garamond" w:hAnsi="Garamond" w:cs="Open Sans Light"/>
                <w:sz w:val="24"/>
                <w:szCs w:val="24"/>
              </w:rPr>
              <w:t xml:space="preserve">Proven ability to lead a team and to mentor junior members of staff. </w:t>
            </w:r>
          </w:p>
          <w:p w:rsidR="00064B8C" w:rsidRPr="00064B8C" w:rsidRDefault="00064B8C" w:rsidP="00064B8C">
            <w:pPr>
              <w:ind w:left="357"/>
              <w:rPr>
                <w:rFonts w:ascii="Garamond" w:hAnsi="Garamond" w:cs="Open Sans Light"/>
                <w:sz w:val="24"/>
                <w:szCs w:val="24"/>
              </w:rPr>
            </w:pP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Pr="00AD5924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  <w:noProof/>
                <w:lang w:eastAsia="en-GB"/>
              </w:rPr>
            </w:pPr>
            <w:r w:rsidRPr="00AD5924">
              <w:rPr>
                <w:rFonts w:ascii="Open Sans Light" w:hAnsi="Open Sans Light" w:cs="Open Sans Light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10E54B7" wp14:editId="1DD4A6E1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-459105</wp:posOffset>
                      </wp:positionV>
                      <wp:extent cx="7607300" cy="5892800"/>
                      <wp:effectExtent l="0" t="0" r="0" b="0"/>
                      <wp:wrapNone/>
                      <wp:docPr id="5" name="Flowchart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0" cy="5892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FE076" id="Flowchart: Document 5" o:spid="_x0000_s1026" type="#_x0000_t114" style="position:absolute;margin-left:-36.25pt;margin-top:-36.15pt;width:599pt;height:46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" fillcolor="#f2f2f2 [3052]" stroked="f" strokeweight="2pt"/>
                  </w:pict>
                </mc:Fallback>
              </mc:AlternateContent>
            </w:r>
          </w:p>
        </w:tc>
      </w:tr>
      <w:tr w:rsidR="00AD5924" w:rsidTr="00064B8C">
        <w:trPr>
          <w:trHeight w:val="60"/>
        </w:trPr>
        <w:tc>
          <w:tcPr>
            <w:tcW w:w="10682" w:type="dxa"/>
            <w:gridSpan w:val="3"/>
            <w:shd w:val="clear" w:color="auto" w:fill="FFFFFF" w:themeFill="background1"/>
          </w:tcPr>
          <w:p w:rsidR="00AD5924" w:rsidRDefault="00240DDA" w:rsidP="00064B8C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- </w:t>
            </w:r>
            <w:r w:rsidR="00AD5924">
              <w:rPr>
                <w:rFonts w:ascii="Open Sans Light" w:hAnsi="Open Sans Light" w:cs="Open Sans Light"/>
              </w:rPr>
              <w:t>PROFESSIONAL MEMBERSHIPS</w:t>
            </w:r>
            <w:r>
              <w:rPr>
                <w:rFonts w:ascii="Open Sans Light" w:hAnsi="Open Sans Light" w:cs="Open Sans Light"/>
              </w:rPr>
              <w:t xml:space="preserve"> -</w:t>
            </w: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Pr="00AD5924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  <w:noProof/>
                <w:lang w:eastAsia="en-GB"/>
              </w:rPr>
            </w:pPr>
          </w:p>
        </w:tc>
      </w:tr>
      <w:tr w:rsidR="00AD5924" w:rsidRPr="00D807A9" w:rsidTr="00240DDA">
        <w:tc>
          <w:tcPr>
            <w:tcW w:w="10682" w:type="dxa"/>
            <w:gridSpan w:val="3"/>
          </w:tcPr>
          <w:p w:rsidR="00B16EEB" w:rsidRPr="00240DDA" w:rsidRDefault="00D807A9" w:rsidP="00240DDA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714" w:hanging="357"/>
              <w:rPr>
                <w:rFonts w:ascii="Garamond" w:hAnsi="Garamond" w:cs="Open Sans Light"/>
                <w:sz w:val="24"/>
              </w:rPr>
            </w:pPr>
            <w:r w:rsidRPr="00240DDA">
              <w:rPr>
                <w:rFonts w:ascii="Garamond" w:hAnsi="Garamond" w:cs="Open Sans Light"/>
                <w:sz w:val="24"/>
              </w:rPr>
              <w:t>Since 2016</w:t>
            </w:r>
            <w:r w:rsidR="00B16EEB" w:rsidRPr="00240DDA">
              <w:rPr>
                <w:rFonts w:ascii="Garamond" w:hAnsi="Garamond" w:cs="Open Sans Light"/>
                <w:sz w:val="24"/>
              </w:rPr>
              <w:t xml:space="preserve"> : </w:t>
            </w:r>
            <w:r w:rsidRPr="00240DDA">
              <w:rPr>
                <w:rFonts w:ascii="Garamond" w:hAnsi="Garamond" w:cs="Open Sans Light"/>
                <w:sz w:val="24"/>
              </w:rPr>
              <w:t>Institute of Financial Accountants</w:t>
            </w:r>
            <w:r w:rsidR="00240DDA" w:rsidRPr="00240DDA">
              <w:rPr>
                <w:rFonts w:ascii="Garamond" w:hAnsi="Garamond" w:cs="Open Sans Light"/>
                <w:sz w:val="24"/>
              </w:rPr>
              <w:t xml:space="preserve"> - </w:t>
            </w:r>
            <w:r w:rsidRPr="00240DDA">
              <w:rPr>
                <w:rFonts w:ascii="Garamond" w:hAnsi="Garamond" w:cs="Open Sans Light"/>
                <w:sz w:val="24"/>
              </w:rPr>
              <w:t>MEMBER</w:t>
            </w:r>
            <w:r w:rsidRPr="00240DDA">
              <w:rPr>
                <w:rFonts w:ascii="Garamond" w:hAnsi="Garamond" w:cs="Open Sans Light"/>
                <w:sz w:val="24"/>
              </w:rPr>
              <w:tab/>
            </w:r>
          </w:p>
          <w:p w:rsidR="00AD5924" w:rsidRPr="00240DDA" w:rsidRDefault="00D807A9" w:rsidP="00240DDA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714" w:hanging="357"/>
              <w:rPr>
                <w:rFonts w:ascii="Garamond" w:hAnsi="Garamond" w:cs="Open Sans Light"/>
                <w:sz w:val="24"/>
              </w:rPr>
            </w:pPr>
            <w:r w:rsidRPr="00240DDA">
              <w:rPr>
                <w:rFonts w:ascii="Garamond" w:hAnsi="Garamond" w:cs="Open Sans Light"/>
                <w:sz w:val="24"/>
              </w:rPr>
              <w:t>Since 2014</w:t>
            </w:r>
            <w:r w:rsidR="00240DDA" w:rsidRPr="00240DDA">
              <w:rPr>
                <w:rFonts w:ascii="Garamond" w:hAnsi="Garamond" w:cs="Open Sans Light"/>
                <w:sz w:val="24"/>
              </w:rPr>
              <w:t xml:space="preserve"> : </w:t>
            </w:r>
            <w:r w:rsidRPr="00240DDA">
              <w:rPr>
                <w:rFonts w:ascii="Garamond" w:hAnsi="Garamond" w:cs="Open Sans Light"/>
                <w:sz w:val="24"/>
              </w:rPr>
              <w:t>Association of International Accountants</w:t>
            </w:r>
            <w:r w:rsidR="00240DDA" w:rsidRPr="00240DDA">
              <w:rPr>
                <w:rFonts w:ascii="Garamond" w:hAnsi="Garamond" w:cs="Open Sans Light"/>
                <w:sz w:val="24"/>
              </w:rPr>
              <w:t xml:space="preserve"> - </w:t>
            </w:r>
            <w:r w:rsidRPr="00240DDA">
              <w:rPr>
                <w:rFonts w:ascii="Garamond" w:hAnsi="Garamond" w:cs="Open Sans Light"/>
                <w:sz w:val="24"/>
              </w:rPr>
              <w:t>MEMBER</w:t>
            </w: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Tr="00064B8C">
        <w:tc>
          <w:tcPr>
            <w:tcW w:w="10682" w:type="dxa"/>
            <w:gridSpan w:val="3"/>
            <w:shd w:val="clear" w:color="auto" w:fill="FFFFFF" w:themeFill="background1"/>
          </w:tcPr>
          <w:p w:rsidR="00AD5924" w:rsidRDefault="00240DDA" w:rsidP="00064B8C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- </w:t>
            </w:r>
            <w:r w:rsidR="00AD5924">
              <w:rPr>
                <w:rFonts w:ascii="Open Sans Light" w:hAnsi="Open Sans Light" w:cs="Open Sans Light"/>
              </w:rPr>
              <w:t>INTERESTS</w:t>
            </w:r>
            <w:r>
              <w:rPr>
                <w:rFonts w:ascii="Open Sans Light" w:hAnsi="Open Sans Light" w:cs="Open Sans Light"/>
              </w:rPr>
              <w:t xml:space="preserve"> -</w:t>
            </w: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RPr="00D807A9" w:rsidTr="00240DDA">
        <w:tc>
          <w:tcPr>
            <w:tcW w:w="10682" w:type="dxa"/>
            <w:gridSpan w:val="3"/>
          </w:tcPr>
          <w:p w:rsidR="00AD5924" w:rsidRPr="00D807A9" w:rsidRDefault="00D807A9" w:rsidP="00240DDA">
            <w:pPr>
              <w:spacing w:before="120" w:after="120" w:line="276" w:lineRule="auto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When I am not working, I enjoy going to the gym, spending time with my family and abseiling. I am also an avid reader of non-fiction books with a keen interest in the history of Scotland.</w:t>
            </w: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AD5924" w:rsidTr="00064B8C">
        <w:tc>
          <w:tcPr>
            <w:tcW w:w="10682" w:type="dxa"/>
            <w:gridSpan w:val="3"/>
            <w:shd w:val="clear" w:color="auto" w:fill="FFFFFF" w:themeFill="background1"/>
          </w:tcPr>
          <w:p w:rsidR="00AD5924" w:rsidRDefault="00240DDA" w:rsidP="00064B8C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- </w:t>
            </w:r>
            <w:r w:rsidR="00AD5924">
              <w:rPr>
                <w:rFonts w:ascii="Open Sans Light" w:hAnsi="Open Sans Light" w:cs="Open Sans Light"/>
              </w:rPr>
              <w:t>REFERENCES</w:t>
            </w:r>
            <w:r>
              <w:rPr>
                <w:rFonts w:ascii="Open Sans Light" w:hAnsi="Open Sans Light" w:cs="Open Sans Light"/>
              </w:rPr>
              <w:t xml:space="preserve"> -</w:t>
            </w:r>
          </w:p>
        </w:tc>
      </w:tr>
      <w:tr w:rsidR="00064B8C" w:rsidTr="00064B8C">
        <w:trPr>
          <w:trHeight w:hRule="exact" w:val="170"/>
        </w:trPr>
        <w:tc>
          <w:tcPr>
            <w:tcW w:w="10682" w:type="dxa"/>
            <w:gridSpan w:val="3"/>
          </w:tcPr>
          <w:p w:rsidR="00064B8C" w:rsidRDefault="00064B8C" w:rsidP="00AD5924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</w:p>
        </w:tc>
      </w:tr>
      <w:tr w:rsidR="00240DDA" w:rsidRPr="00D807A9" w:rsidTr="00240DDA">
        <w:tc>
          <w:tcPr>
            <w:tcW w:w="5341" w:type="dxa"/>
            <w:gridSpan w:val="2"/>
          </w:tcPr>
          <w:p w:rsidR="00240DDA" w:rsidRPr="00D807A9" w:rsidRDefault="00240DDA" w:rsidP="00240DDA">
            <w:pPr>
              <w:spacing w:before="120"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 xml:space="preserve">Jade Stockley, CEO </w:t>
            </w:r>
          </w:p>
          <w:p w:rsidR="00240DDA" w:rsidRPr="00D807A9" w:rsidRDefault="00240DDA" w:rsidP="00240DDA">
            <w:pPr>
              <w:spacing w:line="276" w:lineRule="auto"/>
              <w:jc w:val="center"/>
              <w:rPr>
                <w:rFonts w:ascii="Garamond" w:hAnsi="Garamond" w:cs="Open Sans Light"/>
                <w:sz w:val="24"/>
              </w:rPr>
            </w:pPr>
            <w:proofErr w:type="spellStart"/>
            <w:r w:rsidRPr="00D807A9">
              <w:rPr>
                <w:rFonts w:ascii="Garamond" w:hAnsi="Garamond" w:cs="Open Sans Light"/>
                <w:sz w:val="24"/>
              </w:rPr>
              <w:t>AccountsRUS</w:t>
            </w:r>
            <w:proofErr w:type="spellEnd"/>
          </w:p>
          <w:p w:rsidR="00240DDA" w:rsidRPr="00D807A9" w:rsidRDefault="00240DDA" w:rsidP="00240DDA">
            <w:pPr>
              <w:spacing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123 Clifton Avenue, The City, NG1 234</w:t>
            </w:r>
          </w:p>
          <w:p w:rsidR="00240DDA" w:rsidRPr="00D807A9" w:rsidRDefault="00240DDA" w:rsidP="00240DDA">
            <w:pPr>
              <w:spacing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jades@accountsrus.com</w:t>
            </w:r>
          </w:p>
          <w:p w:rsidR="00240DDA" w:rsidRPr="00D807A9" w:rsidRDefault="00240DDA" w:rsidP="00240DDA">
            <w:pPr>
              <w:spacing w:after="120"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(01924) 123456</w:t>
            </w:r>
          </w:p>
        </w:tc>
        <w:tc>
          <w:tcPr>
            <w:tcW w:w="5341" w:type="dxa"/>
          </w:tcPr>
          <w:p w:rsidR="00240DDA" w:rsidRDefault="00240DDA" w:rsidP="00240DDA">
            <w:pPr>
              <w:spacing w:before="120"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James Griffith, CEO</w:t>
            </w:r>
          </w:p>
          <w:p w:rsidR="00240DDA" w:rsidRPr="00D807A9" w:rsidRDefault="00240DDA" w:rsidP="00240DDA">
            <w:pPr>
              <w:spacing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 xml:space="preserve"> Accounting4U</w:t>
            </w:r>
          </w:p>
          <w:p w:rsidR="00240DDA" w:rsidRPr="00D807A9" w:rsidRDefault="00240DDA" w:rsidP="00240DDA">
            <w:pPr>
              <w:spacing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324 Clifton Avenue, The City, NG1 234</w:t>
            </w:r>
          </w:p>
          <w:p w:rsidR="00240DDA" w:rsidRPr="00D807A9" w:rsidRDefault="00240DDA" w:rsidP="00240DDA">
            <w:pPr>
              <w:spacing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James.g@accounting4u.com</w:t>
            </w:r>
          </w:p>
          <w:p w:rsidR="00240DDA" w:rsidRPr="00D807A9" w:rsidRDefault="00240DDA" w:rsidP="00240DDA">
            <w:pPr>
              <w:spacing w:after="120" w:line="276" w:lineRule="auto"/>
              <w:jc w:val="center"/>
              <w:rPr>
                <w:rFonts w:ascii="Garamond" w:hAnsi="Garamond" w:cs="Open Sans Light"/>
                <w:sz w:val="24"/>
              </w:rPr>
            </w:pPr>
            <w:r w:rsidRPr="00D807A9">
              <w:rPr>
                <w:rFonts w:ascii="Garamond" w:hAnsi="Garamond" w:cs="Open Sans Light"/>
                <w:sz w:val="24"/>
              </w:rPr>
              <w:t>(01922) 789012</w:t>
            </w:r>
          </w:p>
        </w:tc>
      </w:tr>
    </w:tbl>
    <w:p w:rsidR="00A25FC2" w:rsidRDefault="004F0794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/>
    <w:p w:rsidR="00FD19CF" w:rsidRDefault="00FD19CF" w:rsidP="00FD19C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 xml:space="preserve">Images used in this file are subject to copyright and may not be distributed. </w:t>
      </w:r>
    </w:p>
    <w:p w:rsidR="00FD19CF" w:rsidRDefault="00FD19CF" w:rsidP="00FD19CF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FD19CF" w:rsidRDefault="00FD19CF" w:rsidP="00FD19CF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  <w:bookmarkStart w:id="0" w:name="_GoBack"/>
      <w:bookmarkEnd w:id="0"/>
    </w:p>
    <w:p w:rsidR="00FD19CF" w:rsidRDefault="00FD19CF" w:rsidP="00FD19CF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Garamond  </w:t>
      </w:r>
    </w:p>
    <w:p w:rsidR="00A32D17" w:rsidRPr="0078440C" w:rsidRDefault="00A32D17" w:rsidP="00A32D17">
      <w:pPr>
        <w:rPr>
          <w:rStyle w:val="Hyperlink"/>
          <w:rFonts w:ascii="Open Sans Light" w:hAnsi="Open Sans Light" w:cs="Open Sans Light"/>
          <w:b/>
          <w:color w:val="000000" w:themeColor="text1"/>
        </w:rPr>
      </w:pPr>
      <w:r w:rsidRPr="0078440C">
        <w:rPr>
          <w:rStyle w:val="Hyperlink"/>
          <w:rFonts w:ascii="Open Sans Light" w:hAnsi="Open Sans Light" w:cs="Open Sans Light"/>
          <w:b/>
          <w:color w:val="000000" w:themeColor="text1"/>
        </w:rPr>
        <w:t>Content credits:</w:t>
      </w:r>
    </w:p>
    <w:p w:rsidR="00A32D17" w:rsidRDefault="00A32D17" w:rsidP="00A32D17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Some of the example content within this CV was adapted from:</w:t>
      </w:r>
    </w:p>
    <w:p w:rsidR="00A32D17" w:rsidRPr="00A32D17" w:rsidRDefault="004F0794" w:rsidP="00A32D17">
      <w:pPr>
        <w:pStyle w:val="ListParagraph"/>
        <w:numPr>
          <w:ilvl w:val="0"/>
          <w:numId w:val="7"/>
        </w:numPr>
        <w:rPr>
          <w:rFonts w:ascii="Open Sans Light" w:hAnsi="Open Sans Light" w:cs="Open Sans Light"/>
          <w:color w:val="000000" w:themeColor="text1"/>
        </w:rPr>
      </w:pPr>
      <w:hyperlink r:id="rId6" w:history="1">
        <w:r w:rsidR="00A32D17" w:rsidRPr="00A32D17">
          <w:rPr>
            <w:rStyle w:val="Hyperlink"/>
            <w:rFonts w:ascii="Open Sans Light" w:hAnsi="Open Sans Light" w:cs="Open Sans Light"/>
          </w:rPr>
          <w:t>Totaljobs</w:t>
        </w:r>
      </w:hyperlink>
    </w:p>
    <w:p w:rsidR="00FD19CF" w:rsidRDefault="004F0794" w:rsidP="00FD19CF">
      <w:pPr>
        <w:rPr>
          <w:rStyle w:val="Hyperlink"/>
          <w:rFonts w:ascii="Open Sans Light" w:hAnsi="Open Sans Light" w:cs="Open Sans Light"/>
          <w:b/>
        </w:rPr>
      </w:pPr>
      <w:hyperlink r:id="rId7" w:history="1">
        <w:r w:rsidR="00FD19CF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4F0794" w:rsidRPr="004F0794" w:rsidRDefault="004F0794" w:rsidP="00FD19CF">
      <w:pPr>
        <w:rPr>
          <w:rStyle w:val="Hyperlink"/>
          <w:rFonts w:ascii="Open Sans Light" w:hAnsi="Open Sans Light" w:cs="Open Sans Light"/>
          <w:b/>
          <w:color w:val="000000" w:themeColor="text1"/>
        </w:rPr>
      </w:pPr>
      <w:r w:rsidRPr="004F0794">
        <w:rPr>
          <w:rStyle w:val="Hyperlink"/>
          <w:rFonts w:ascii="Open Sans Light" w:hAnsi="Open Sans Light" w:cs="Open Sans Light"/>
          <w:color w:val="000000" w:themeColor="text1"/>
          <w:u w:val="none"/>
        </w:rPr>
        <w:t>Download page :</w:t>
      </w:r>
      <w:r w:rsidRPr="004F0794">
        <w:rPr>
          <w:rStyle w:val="Hyperlink"/>
          <w:rFonts w:ascii="Open Sans Light" w:hAnsi="Open Sans Light" w:cs="Open Sans Light"/>
          <w:b/>
          <w:color w:val="000000" w:themeColor="text1"/>
        </w:rPr>
        <w:t xml:space="preserve"> </w:t>
      </w:r>
      <w:hyperlink r:id="rId8" w:history="1">
        <w:r w:rsidRPr="004F0794">
          <w:rPr>
            <w:rStyle w:val="Hyperlink"/>
            <w:rFonts w:ascii="Open Sans Light" w:hAnsi="Open Sans Light" w:cs="Open Sans Light"/>
            <w:color w:val="000000" w:themeColor="text1"/>
          </w:rPr>
          <w:t>https://www.cvtemplatemaster.com/cv-template/free-wave-professional-word-cv-template/</w:t>
        </w:r>
      </w:hyperlink>
    </w:p>
    <w:p w:rsidR="00FD19CF" w:rsidRDefault="00FD19CF"/>
    <w:sectPr w:rsidR="00FD19CF" w:rsidSect="00225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7FE"/>
    <w:multiLevelType w:val="hybridMultilevel"/>
    <w:tmpl w:val="50C6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4BF"/>
    <w:multiLevelType w:val="hybridMultilevel"/>
    <w:tmpl w:val="44B4FD5A"/>
    <w:lvl w:ilvl="0" w:tplc="D12E6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7186"/>
    <w:multiLevelType w:val="hybridMultilevel"/>
    <w:tmpl w:val="F7168F0E"/>
    <w:lvl w:ilvl="0" w:tplc="D12E6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160"/>
    <w:multiLevelType w:val="hybridMultilevel"/>
    <w:tmpl w:val="600AB69E"/>
    <w:lvl w:ilvl="0" w:tplc="D12E6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7FFB"/>
    <w:multiLevelType w:val="hybridMultilevel"/>
    <w:tmpl w:val="3FB45032"/>
    <w:lvl w:ilvl="0" w:tplc="D12E6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0C5C"/>
    <w:multiLevelType w:val="hybridMultilevel"/>
    <w:tmpl w:val="8BEA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68E2"/>
    <w:multiLevelType w:val="hybridMultilevel"/>
    <w:tmpl w:val="CBE6C75C"/>
    <w:lvl w:ilvl="0" w:tplc="D12E6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12"/>
    <w:rsid w:val="00064B8C"/>
    <w:rsid w:val="000D4193"/>
    <w:rsid w:val="00225A12"/>
    <w:rsid w:val="00240DDA"/>
    <w:rsid w:val="00260BE5"/>
    <w:rsid w:val="0036720D"/>
    <w:rsid w:val="004F0794"/>
    <w:rsid w:val="00A32D17"/>
    <w:rsid w:val="00AD5924"/>
    <w:rsid w:val="00B16EEB"/>
    <w:rsid w:val="00D807A9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6B6C"/>
  <w15:docId w15:val="{A0C21ED0-EEC3-4ABB-8AC4-51E6FAF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free-wave-professional-word-cv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taljobs.com/job/financial-accountant/sf-group-job845737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557</Words>
  <Characters>3230</Characters>
  <Application>Microsoft Office Word</Application>
  <DocSecurity>0</DocSecurity>
  <Lines>179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dcterms:created xsi:type="dcterms:W3CDTF">2019-02-13T07:14:00Z</dcterms:created>
  <dcterms:modified xsi:type="dcterms:W3CDTF">2019-08-30T19:11:00Z</dcterms:modified>
</cp:coreProperties>
</file>