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F91" w:rsidRPr="00687B99" w:rsidRDefault="00DD6448" w:rsidP="00DD6448">
      <w:pPr>
        <w:jc w:val="center"/>
        <w:rPr>
          <w:rFonts w:ascii="Garamond" w:hAnsi="Garamond" w:cs="Arial"/>
          <w:b/>
          <w:color w:val="365F91" w:themeColor="accent1" w:themeShade="BF"/>
          <w:spacing w:val="60"/>
          <w:sz w:val="36"/>
        </w:rPr>
      </w:pPr>
      <w:r w:rsidRPr="00687B99">
        <w:rPr>
          <w:rFonts w:ascii="Garamond" w:hAnsi="Garamond" w:cs="Arial"/>
          <w:b/>
          <w:color w:val="365F91" w:themeColor="accent1" w:themeShade="BF"/>
          <w:spacing w:val="60"/>
          <w:sz w:val="36"/>
        </w:rPr>
        <w:t>Joy Smith</w:t>
      </w:r>
      <w:r w:rsidR="00510F91" w:rsidRPr="00687B99">
        <w:rPr>
          <w:rFonts w:ascii="Garamond" w:hAnsi="Garamond" w:cs="Arial"/>
          <w:b/>
          <w:color w:val="365F91" w:themeColor="accent1" w:themeShade="BF"/>
          <w:spacing w:val="60"/>
          <w:sz w:val="36"/>
        </w:rPr>
        <w:t xml:space="preserve"> </w:t>
      </w:r>
    </w:p>
    <w:p w:rsidR="00A25FC2" w:rsidRPr="00687B99" w:rsidRDefault="00510F91" w:rsidP="00DD6448">
      <w:pPr>
        <w:jc w:val="center"/>
        <w:rPr>
          <w:rFonts w:ascii="Garamond" w:hAnsi="Garamond" w:cs="Arial"/>
          <w:color w:val="365F91" w:themeColor="accent1" w:themeShade="BF"/>
          <w:spacing w:val="60"/>
          <w:sz w:val="20"/>
        </w:rPr>
      </w:pPr>
      <w:r w:rsidRPr="00687B99">
        <w:rPr>
          <w:rFonts w:ascii="Garamond" w:hAnsi="Garamond" w:cs="Arial"/>
          <w:color w:val="365F91" w:themeColor="accent1" w:themeShade="BF"/>
          <w:spacing w:val="60"/>
          <w:sz w:val="20"/>
        </w:rPr>
        <w:t xml:space="preserve">FCILEx, LL.B (Hons), </w:t>
      </w:r>
      <w:proofErr w:type="spellStart"/>
      <w:r w:rsidRPr="00687B99">
        <w:rPr>
          <w:rFonts w:ascii="Garamond" w:hAnsi="Garamond" w:cs="Arial"/>
          <w:color w:val="365F91" w:themeColor="accent1" w:themeShade="BF"/>
          <w:spacing w:val="60"/>
          <w:sz w:val="20"/>
        </w:rPr>
        <w:t>PgDip</w:t>
      </w:r>
      <w:proofErr w:type="spellEnd"/>
    </w:p>
    <w:p w:rsidR="00DD6448" w:rsidRPr="00687B99" w:rsidRDefault="00510F91" w:rsidP="00096003">
      <w:pPr>
        <w:pBdr>
          <w:top w:val="single" w:sz="4" w:space="1" w:color="1F497D" w:themeColor="text2"/>
          <w:bottom w:val="single" w:sz="4" w:space="1" w:color="1F497D" w:themeColor="text2"/>
        </w:pBdr>
        <w:shd w:val="clear" w:color="auto" w:fill="F2F2F2" w:themeFill="background1" w:themeFillShade="F2"/>
        <w:jc w:val="center"/>
        <w:rPr>
          <w:rFonts w:ascii="Garamond" w:hAnsi="Garamond" w:cs="Arial"/>
          <w:b/>
          <w:color w:val="365F91" w:themeColor="accent1" w:themeShade="BF"/>
          <w:spacing w:val="60"/>
          <w:sz w:val="24"/>
        </w:rPr>
      </w:pPr>
      <w:r w:rsidRPr="00687B99">
        <w:rPr>
          <w:rFonts w:ascii="Garamond" w:hAnsi="Garamond" w:cs="Arial"/>
          <w:b/>
          <w:color w:val="365F91" w:themeColor="accent1" w:themeShade="BF"/>
          <w:spacing w:val="60"/>
          <w:sz w:val="24"/>
        </w:rPr>
        <w:t xml:space="preserve">- CHARTERED </w:t>
      </w:r>
      <w:r w:rsidR="00DD6448" w:rsidRPr="00687B99">
        <w:rPr>
          <w:rFonts w:ascii="Garamond" w:hAnsi="Garamond" w:cs="Arial"/>
          <w:b/>
          <w:color w:val="365F91" w:themeColor="accent1" w:themeShade="BF"/>
          <w:spacing w:val="60"/>
          <w:sz w:val="24"/>
        </w:rPr>
        <w:t>LEGAL EXECUTIVE -</w:t>
      </w:r>
    </w:p>
    <w:p w:rsidR="00DD6448" w:rsidRPr="00DD6448" w:rsidRDefault="00DD6448" w:rsidP="00DD6448">
      <w:pPr>
        <w:jc w:val="center"/>
        <w:rPr>
          <w:rFonts w:ascii="Garamond" w:hAnsi="Garamond" w:cs="Arial"/>
          <w:spacing w:val="20"/>
          <w:sz w:val="18"/>
        </w:rPr>
      </w:pPr>
      <w:r w:rsidRPr="00DD6448">
        <w:rPr>
          <w:rFonts w:ascii="Garamond" w:hAnsi="Garamond" w:cs="Arial"/>
          <w:spacing w:val="20"/>
          <w:sz w:val="20"/>
        </w:rPr>
        <w:t>156, High Road, The Meadows, Nottingham NG1 234 - 0115 9123456 - joy.smith@gmail.com</w:t>
      </w:r>
    </w:p>
    <w:p w:rsidR="00DD6448" w:rsidRDefault="00DD6448" w:rsidP="00DD6448">
      <w:pPr>
        <w:jc w:val="center"/>
        <w:rPr>
          <w:rFonts w:ascii="Garamond" w:hAnsi="Garamond" w:cs="Arial"/>
          <w:sz w:val="24"/>
        </w:rPr>
      </w:pPr>
      <w:r w:rsidRPr="00510F91">
        <w:rPr>
          <w:rFonts w:ascii="Garamond" w:hAnsi="Garamond" w:cs="Arial"/>
          <w:sz w:val="24"/>
        </w:rPr>
        <w:t xml:space="preserve">I am a Chartered Legal Executive with </w:t>
      </w:r>
      <w:r w:rsidRPr="00510F91">
        <w:rPr>
          <w:rFonts w:ascii="Garamond" w:hAnsi="Garamond" w:cs="Arial"/>
          <w:b/>
          <w:sz w:val="24"/>
        </w:rPr>
        <w:t>9 years of experience</w:t>
      </w:r>
      <w:r w:rsidRPr="00510F91">
        <w:rPr>
          <w:rFonts w:ascii="Garamond" w:hAnsi="Garamond" w:cs="Arial"/>
          <w:sz w:val="24"/>
        </w:rPr>
        <w:t xml:space="preserve"> in </w:t>
      </w:r>
      <w:r w:rsidRPr="00510F91">
        <w:rPr>
          <w:rFonts w:ascii="Garamond" w:hAnsi="Garamond" w:cs="Arial"/>
          <w:b/>
          <w:sz w:val="24"/>
        </w:rPr>
        <w:t>residential and commercial property</w:t>
      </w:r>
      <w:r w:rsidRPr="00510F91">
        <w:rPr>
          <w:rFonts w:ascii="Garamond" w:hAnsi="Garamond" w:cs="Arial"/>
          <w:sz w:val="24"/>
        </w:rPr>
        <w:t xml:space="preserve"> (6 years PQE). I </w:t>
      </w:r>
      <w:r w:rsidR="00096003">
        <w:rPr>
          <w:rFonts w:ascii="Garamond" w:hAnsi="Garamond" w:cs="Arial"/>
          <w:sz w:val="24"/>
        </w:rPr>
        <w:t>have proven myself</w:t>
      </w:r>
      <w:r w:rsidRPr="00510F91">
        <w:rPr>
          <w:rFonts w:ascii="Garamond" w:hAnsi="Garamond" w:cs="Arial"/>
          <w:sz w:val="24"/>
        </w:rPr>
        <w:t xml:space="preserve"> capable of conducting my own workload whilst mentoring others. I have excellent written and verbal communication skills with a full knowledge of various conveyancing software packages. I am looking for a full-time </w:t>
      </w:r>
      <w:r w:rsidR="00096003">
        <w:rPr>
          <w:rFonts w:ascii="Garamond" w:hAnsi="Garamond" w:cs="Arial"/>
          <w:sz w:val="24"/>
        </w:rPr>
        <w:t>role in a busy property department.</w:t>
      </w:r>
    </w:p>
    <w:p w:rsidR="00510F91" w:rsidRPr="00687B99" w:rsidRDefault="00510F91" w:rsidP="00096003">
      <w:pPr>
        <w:pBdr>
          <w:top w:val="single" w:sz="4" w:space="1" w:color="1F497D" w:themeColor="text2"/>
          <w:bottom w:val="single" w:sz="4" w:space="1" w:color="1F497D" w:themeColor="text2"/>
        </w:pBdr>
        <w:shd w:val="clear" w:color="auto" w:fill="DBE5F1" w:themeFill="accent1" w:themeFillTint="33"/>
        <w:jc w:val="center"/>
        <w:rPr>
          <w:rFonts w:ascii="Garamond" w:hAnsi="Garamond" w:cs="Arial"/>
          <w:b/>
          <w:color w:val="365F91" w:themeColor="accent1" w:themeShade="BF"/>
          <w:spacing w:val="60"/>
          <w:sz w:val="24"/>
        </w:rPr>
      </w:pPr>
      <w:r w:rsidRPr="00687B99">
        <w:rPr>
          <w:rFonts w:ascii="Garamond" w:hAnsi="Garamond" w:cs="Arial"/>
          <w:b/>
          <w:color w:val="365F91" w:themeColor="accent1" w:themeShade="BF"/>
          <w:spacing w:val="60"/>
          <w:sz w:val="24"/>
        </w:rPr>
        <w:t>- WORK HISTORY -</w:t>
      </w:r>
    </w:p>
    <w:p w:rsidR="00510F91" w:rsidRPr="00687B99" w:rsidRDefault="00510F91" w:rsidP="00510F91">
      <w:pPr>
        <w:spacing w:after="0"/>
        <w:rPr>
          <w:rFonts w:ascii="Garamond" w:hAnsi="Garamond"/>
          <w:b/>
          <w:color w:val="365F91" w:themeColor="accent1" w:themeShade="BF"/>
          <w:sz w:val="24"/>
          <w:szCs w:val="24"/>
        </w:rPr>
      </w:pPr>
      <w:r w:rsidRPr="00687B99">
        <w:rPr>
          <w:rFonts w:ascii="Garamond" w:hAnsi="Garamond"/>
          <w:b/>
          <w:color w:val="365F91" w:themeColor="accent1" w:themeShade="BF"/>
          <w:sz w:val="24"/>
          <w:szCs w:val="24"/>
        </w:rPr>
        <w:t xml:space="preserve">Chartered Legal Executive (Commercial property) </w:t>
      </w:r>
    </w:p>
    <w:p w:rsidR="00DD6448" w:rsidRPr="00096003" w:rsidRDefault="00510F91">
      <w:pPr>
        <w:rPr>
          <w:rFonts w:ascii="Garamond" w:hAnsi="Garamond"/>
          <w:sz w:val="24"/>
          <w:szCs w:val="24"/>
        </w:rPr>
      </w:pPr>
      <w:r w:rsidRPr="00096003">
        <w:rPr>
          <w:rFonts w:ascii="Garamond" w:hAnsi="Garamond"/>
          <w:sz w:val="24"/>
          <w:szCs w:val="24"/>
        </w:rPr>
        <w:t xml:space="preserve">Charlton and Co </w:t>
      </w:r>
      <w:proofErr w:type="gramStart"/>
      <w:r w:rsidRPr="00096003">
        <w:rPr>
          <w:rFonts w:ascii="Garamond" w:hAnsi="Garamond"/>
          <w:sz w:val="24"/>
          <w:szCs w:val="24"/>
        </w:rPr>
        <w:t>Solicitors :</w:t>
      </w:r>
      <w:proofErr w:type="gramEnd"/>
      <w:r w:rsidRPr="00096003">
        <w:rPr>
          <w:rFonts w:ascii="Garamond" w:hAnsi="Garamond"/>
          <w:sz w:val="24"/>
          <w:szCs w:val="24"/>
        </w:rPr>
        <w:t xml:space="preserve"> April 2017 – date</w:t>
      </w:r>
    </w:p>
    <w:p w:rsidR="00510F91" w:rsidRPr="00096003" w:rsidRDefault="00510F91" w:rsidP="00510F91">
      <w:pPr>
        <w:rPr>
          <w:rFonts w:ascii="Garamond" w:hAnsi="Garamond"/>
          <w:sz w:val="24"/>
          <w:szCs w:val="24"/>
        </w:rPr>
      </w:pPr>
      <w:r w:rsidRPr="00096003">
        <w:rPr>
          <w:rFonts w:ascii="Garamond" w:hAnsi="Garamond"/>
          <w:sz w:val="24"/>
          <w:szCs w:val="24"/>
        </w:rPr>
        <w:t>Working</w:t>
      </w:r>
      <w:r w:rsidR="005C39B7">
        <w:rPr>
          <w:rFonts w:ascii="Garamond" w:hAnsi="Garamond"/>
          <w:sz w:val="24"/>
          <w:szCs w:val="24"/>
        </w:rPr>
        <w:t xml:space="preserve"> 3 days a week</w:t>
      </w:r>
      <w:r w:rsidRPr="00096003">
        <w:rPr>
          <w:rFonts w:ascii="Garamond" w:hAnsi="Garamond"/>
          <w:sz w:val="24"/>
          <w:szCs w:val="24"/>
        </w:rPr>
        <w:t xml:space="preserve"> in a busy commercial property team</w:t>
      </w:r>
      <w:r w:rsidR="005C39B7">
        <w:rPr>
          <w:rFonts w:ascii="Garamond" w:hAnsi="Garamond"/>
          <w:sz w:val="24"/>
          <w:szCs w:val="24"/>
        </w:rPr>
        <w:t>, I have</w:t>
      </w:r>
      <w:r w:rsidRPr="00096003">
        <w:rPr>
          <w:rFonts w:ascii="Garamond" w:hAnsi="Garamond"/>
          <w:sz w:val="24"/>
          <w:szCs w:val="24"/>
        </w:rPr>
        <w:t xml:space="preserve"> a </w:t>
      </w:r>
      <w:r w:rsidRPr="00096003">
        <w:rPr>
          <w:rFonts w:ascii="Garamond" w:hAnsi="Garamond"/>
          <w:b/>
          <w:sz w:val="24"/>
          <w:szCs w:val="24"/>
        </w:rPr>
        <w:t>varied caseload</w:t>
      </w:r>
      <w:r w:rsidRPr="00096003">
        <w:rPr>
          <w:rFonts w:ascii="Garamond" w:hAnsi="Garamond"/>
          <w:sz w:val="24"/>
          <w:szCs w:val="24"/>
        </w:rPr>
        <w:t xml:space="preserve"> of commercial property work for </w:t>
      </w:r>
      <w:r w:rsidRPr="00096003">
        <w:rPr>
          <w:rFonts w:ascii="Garamond" w:hAnsi="Garamond"/>
          <w:b/>
          <w:sz w:val="24"/>
          <w:szCs w:val="24"/>
        </w:rPr>
        <w:t>developers, investors and land owners</w:t>
      </w:r>
      <w:r w:rsidRPr="00096003">
        <w:rPr>
          <w:rFonts w:ascii="Garamond" w:hAnsi="Garamond"/>
          <w:sz w:val="24"/>
          <w:szCs w:val="24"/>
        </w:rPr>
        <w:t xml:space="preserve">. In addition to running my own caseload, I </w:t>
      </w:r>
      <w:r w:rsidR="005C39B7">
        <w:rPr>
          <w:rFonts w:ascii="Garamond" w:hAnsi="Garamond"/>
          <w:sz w:val="24"/>
          <w:szCs w:val="24"/>
        </w:rPr>
        <w:t>am</w:t>
      </w:r>
      <w:r w:rsidRPr="00096003">
        <w:rPr>
          <w:rFonts w:ascii="Garamond" w:hAnsi="Garamond"/>
          <w:sz w:val="24"/>
          <w:szCs w:val="24"/>
        </w:rPr>
        <w:t xml:space="preserve"> involved in </w:t>
      </w:r>
      <w:r w:rsidRPr="00096003">
        <w:rPr>
          <w:rFonts w:ascii="Garamond" w:hAnsi="Garamond"/>
          <w:b/>
          <w:sz w:val="24"/>
          <w:szCs w:val="24"/>
        </w:rPr>
        <w:t>marketing activities</w:t>
      </w:r>
      <w:r w:rsidR="005C39B7">
        <w:rPr>
          <w:rFonts w:ascii="Garamond" w:hAnsi="Garamond"/>
          <w:sz w:val="24"/>
          <w:szCs w:val="24"/>
        </w:rPr>
        <w:t xml:space="preserve"> which includes</w:t>
      </w:r>
      <w:r w:rsidRPr="00096003">
        <w:rPr>
          <w:rFonts w:ascii="Garamond" w:hAnsi="Garamond"/>
          <w:sz w:val="24"/>
          <w:szCs w:val="24"/>
        </w:rPr>
        <w:t xml:space="preserve"> attending networking events and writing art</w:t>
      </w:r>
      <w:r w:rsidR="005C39B7">
        <w:rPr>
          <w:rFonts w:ascii="Garamond" w:hAnsi="Garamond"/>
          <w:sz w:val="24"/>
          <w:szCs w:val="24"/>
        </w:rPr>
        <w:t xml:space="preserve">icles </w:t>
      </w:r>
      <w:r w:rsidRPr="00096003">
        <w:rPr>
          <w:rFonts w:ascii="Garamond" w:hAnsi="Garamond"/>
          <w:sz w:val="24"/>
          <w:szCs w:val="24"/>
        </w:rPr>
        <w:t>for professional journals.</w:t>
      </w:r>
    </w:p>
    <w:p w:rsidR="00510F91" w:rsidRPr="00096003" w:rsidRDefault="00645B03" w:rsidP="00510F91">
      <w:pPr>
        <w:rPr>
          <w:rFonts w:ascii="Garamond" w:hAnsi="Garamond"/>
          <w:b/>
          <w:sz w:val="24"/>
          <w:szCs w:val="24"/>
        </w:rPr>
      </w:pPr>
      <w:r w:rsidRPr="00096003">
        <w:rPr>
          <w:rFonts w:ascii="Garamond" w:hAnsi="Garamond"/>
          <w:b/>
          <w:sz w:val="24"/>
          <w:szCs w:val="24"/>
          <w:shd w:val="clear" w:color="auto" w:fill="FDE9D9" w:themeFill="accent6" w:themeFillTint="33"/>
        </w:rPr>
        <w:t>Key a</w:t>
      </w:r>
      <w:r w:rsidR="00510F91" w:rsidRPr="00096003">
        <w:rPr>
          <w:rFonts w:ascii="Garamond" w:hAnsi="Garamond"/>
          <w:b/>
          <w:sz w:val="24"/>
          <w:szCs w:val="24"/>
          <w:shd w:val="clear" w:color="auto" w:fill="FDE9D9" w:themeFill="accent6" w:themeFillTint="33"/>
        </w:rPr>
        <w:t>chievements:</w:t>
      </w:r>
    </w:p>
    <w:p w:rsidR="00510F91" w:rsidRPr="00096003" w:rsidRDefault="00510F91" w:rsidP="00096003">
      <w:pPr>
        <w:pStyle w:val="ListParagraph"/>
        <w:numPr>
          <w:ilvl w:val="0"/>
          <w:numId w:val="1"/>
        </w:numPr>
        <w:shd w:val="clear" w:color="auto" w:fill="FDE9D9" w:themeFill="accent6" w:themeFillTint="33"/>
        <w:rPr>
          <w:rFonts w:ascii="Garamond" w:hAnsi="Garamond"/>
          <w:sz w:val="24"/>
          <w:szCs w:val="24"/>
        </w:rPr>
      </w:pPr>
      <w:r w:rsidRPr="00096003">
        <w:rPr>
          <w:rFonts w:ascii="Garamond" w:hAnsi="Garamond"/>
          <w:sz w:val="24"/>
          <w:szCs w:val="24"/>
        </w:rPr>
        <w:t>Consistently beat my monthly and annual targets without fail.</w:t>
      </w:r>
    </w:p>
    <w:p w:rsidR="00510F91" w:rsidRPr="00096003" w:rsidRDefault="00510F91" w:rsidP="00096003">
      <w:pPr>
        <w:pStyle w:val="ListParagraph"/>
        <w:numPr>
          <w:ilvl w:val="0"/>
          <w:numId w:val="1"/>
        </w:numPr>
        <w:shd w:val="clear" w:color="auto" w:fill="FDE9D9" w:themeFill="accent6" w:themeFillTint="33"/>
        <w:rPr>
          <w:rFonts w:ascii="Garamond" w:hAnsi="Garamond"/>
          <w:sz w:val="24"/>
          <w:szCs w:val="24"/>
        </w:rPr>
      </w:pPr>
      <w:r w:rsidRPr="00096003">
        <w:rPr>
          <w:rFonts w:ascii="Garamond" w:hAnsi="Garamond"/>
          <w:sz w:val="24"/>
          <w:szCs w:val="24"/>
        </w:rPr>
        <w:t xml:space="preserve">Brought </w:t>
      </w:r>
      <w:r w:rsidR="00C537C9" w:rsidRPr="00096003">
        <w:rPr>
          <w:rFonts w:ascii="Garamond" w:hAnsi="Garamond"/>
          <w:sz w:val="24"/>
          <w:szCs w:val="24"/>
        </w:rPr>
        <w:t>2 new developer clients to the firm through networking, both with a high value.</w:t>
      </w:r>
    </w:p>
    <w:p w:rsidR="00C537C9" w:rsidRPr="00096003" w:rsidRDefault="00C537C9" w:rsidP="00096003">
      <w:pPr>
        <w:pStyle w:val="ListParagraph"/>
        <w:numPr>
          <w:ilvl w:val="0"/>
          <w:numId w:val="1"/>
        </w:numPr>
        <w:shd w:val="clear" w:color="auto" w:fill="FDE9D9" w:themeFill="accent6" w:themeFillTint="33"/>
        <w:rPr>
          <w:rFonts w:ascii="Garamond" w:hAnsi="Garamond"/>
          <w:sz w:val="24"/>
          <w:szCs w:val="24"/>
        </w:rPr>
      </w:pPr>
      <w:r w:rsidRPr="00096003">
        <w:rPr>
          <w:rFonts w:ascii="Garamond" w:hAnsi="Garamond"/>
          <w:sz w:val="24"/>
          <w:szCs w:val="24"/>
        </w:rPr>
        <w:t>Work published in the NLJ, Gazette, LexisNexis and various other legal publications.</w:t>
      </w:r>
    </w:p>
    <w:p w:rsidR="00C537C9" w:rsidRPr="00687B99" w:rsidRDefault="00C537C9" w:rsidP="00C537C9">
      <w:pPr>
        <w:spacing w:after="0"/>
        <w:rPr>
          <w:rFonts w:ascii="Garamond" w:hAnsi="Garamond"/>
          <w:b/>
          <w:color w:val="365F91" w:themeColor="accent1" w:themeShade="BF"/>
          <w:sz w:val="24"/>
          <w:szCs w:val="24"/>
        </w:rPr>
      </w:pPr>
      <w:r w:rsidRPr="00687B99">
        <w:rPr>
          <w:rFonts w:ascii="Garamond" w:hAnsi="Garamond"/>
          <w:b/>
          <w:color w:val="365F91" w:themeColor="accent1" w:themeShade="BF"/>
          <w:sz w:val="24"/>
          <w:szCs w:val="24"/>
        </w:rPr>
        <w:t xml:space="preserve">Chartered Legal Executive (Commercial property) </w:t>
      </w:r>
    </w:p>
    <w:p w:rsidR="00C537C9" w:rsidRPr="00096003" w:rsidRDefault="00C537C9" w:rsidP="00C537C9">
      <w:pPr>
        <w:rPr>
          <w:rFonts w:ascii="Garamond" w:hAnsi="Garamond"/>
          <w:sz w:val="24"/>
          <w:szCs w:val="24"/>
        </w:rPr>
      </w:pPr>
      <w:r w:rsidRPr="00096003">
        <w:rPr>
          <w:rFonts w:ascii="Garamond" w:hAnsi="Garamond"/>
          <w:sz w:val="24"/>
          <w:szCs w:val="24"/>
        </w:rPr>
        <w:t xml:space="preserve">Brown &amp; Co </w:t>
      </w:r>
      <w:proofErr w:type="gramStart"/>
      <w:r w:rsidRPr="00096003">
        <w:rPr>
          <w:rFonts w:ascii="Garamond" w:hAnsi="Garamond"/>
          <w:sz w:val="24"/>
          <w:szCs w:val="24"/>
        </w:rPr>
        <w:t>Solicitors :</w:t>
      </w:r>
      <w:proofErr w:type="gramEnd"/>
      <w:r w:rsidRPr="00096003">
        <w:rPr>
          <w:rFonts w:ascii="Garamond" w:hAnsi="Garamond"/>
          <w:sz w:val="24"/>
          <w:szCs w:val="24"/>
        </w:rPr>
        <w:t xml:space="preserve"> April 2014 – March 2017</w:t>
      </w:r>
    </w:p>
    <w:p w:rsidR="00C537C9" w:rsidRPr="00096003" w:rsidRDefault="00C537C9" w:rsidP="00C537C9">
      <w:pPr>
        <w:rPr>
          <w:rFonts w:ascii="Garamond" w:hAnsi="Garamond"/>
          <w:sz w:val="24"/>
          <w:szCs w:val="24"/>
        </w:rPr>
      </w:pPr>
      <w:r w:rsidRPr="00096003">
        <w:rPr>
          <w:rFonts w:ascii="Garamond" w:hAnsi="Garamond"/>
          <w:sz w:val="24"/>
          <w:szCs w:val="24"/>
        </w:rPr>
        <w:t xml:space="preserve">Moving to the commercial department from residential and starting as a junior commercial property lawyer, I was responsible for sales and purchases of both freehold and leasehold property, negotiating commercial leases, handling property finance and managing sales of property at auction. </w:t>
      </w:r>
      <w:hyperlink r:id="rId5" w:history="1">
        <w:r w:rsidR="00B1093A" w:rsidRPr="00B1093A">
          <w:rPr>
            <w:rStyle w:val="Hyperlink"/>
            <w:rFonts w:ascii="Garamond" w:hAnsi="Garamond"/>
            <w:color w:val="FFFFFF" w:themeColor="background1"/>
            <w:sz w:val="24"/>
            <w:szCs w:val="24"/>
          </w:rPr>
          <w:t>https://www.cvtemplatemaster.com</w:t>
        </w:r>
      </w:hyperlink>
      <w:r w:rsidR="00B1093A" w:rsidRPr="00B1093A">
        <w:rPr>
          <w:rFonts w:ascii="Garamond" w:hAnsi="Garamond"/>
          <w:color w:val="FFFFFF" w:themeColor="background1"/>
          <w:sz w:val="24"/>
          <w:szCs w:val="24"/>
        </w:rPr>
        <w:t xml:space="preserve"> </w:t>
      </w:r>
    </w:p>
    <w:p w:rsidR="00645B03" w:rsidRPr="00096003" w:rsidRDefault="00645B03" w:rsidP="00C537C9">
      <w:pPr>
        <w:rPr>
          <w:rFonts w:ascii="Garamond" w:hAnsi="Garamond"/>
          <w:b/>
          <w:sz w:val="24"/>
          <w:szCs w:val="24"/>
        </w:rPr>
      </w:pPr>
      <w:r w:rsidRPr="00096003">
        <w:rPr>
          <w:rFonts w:ascii="Garamond" w:hAnsi="Garamond"/>
          <w:b/>
          <w:sz w:val="24"/>
          <w:szCs w:val="24"/>
          <w:shd w:val="clear" w:color="auto" w:fill="FDE9D9" w:themeFill="accent6" w:themeFillTint="33"/>
        </w:rPr>
        <w:t>Key achievements:</w:t>
      </w:r>
    </w:p>
    <w:p w:rsidR="00C537C9" w:rsidRPr="00096003" w:rsidRDefault="00C537C9" w:rsidP="00096003">
      <w:pPr>
        <w:pStyle w:val="ListParagraph"/>
        <w:numPr>
          <w:ilvl w:val="0"/>
          <w:numId w:val="1"/>
        </w:numPr>
        <w:shd w:val="clear" w:color="auto" w:fill="FDE9D9" w:themeFill="accent6" w:themeFillTint="33"/>
        <w:rPr>
          <w:rFonts w:ascii="Garamond" w:hAnsi="Garamond"/>
          <w:sz w:val="24"/>
          <w:szCs w:val="24"/>
        </w:rPr>
      </w:pPr>
      <w:r w:rsidRPr="00096003">
        <w:rPr>
          <w:rFonts w:ascii="Garamond" w:hAnsi="Garamond"/>
          <w:sz w:val="24"/>
          <w:szCs w:val="24"/>
        </w:rPr>
        <w:t>Consistently beat my monthly and annual targets without fail.</w:t>
      </w:r>
    </w:p>
    <w:p w:rsidR="00C537C9" w:rsidRPr="00096003" w:rsidRDefault="00096003" w:rsidP="00096003">
      <w:pPr>
        <w:pStyle w:val="ListParagraph"/>
        <w:numPr>
          <w:ilvl w:val="0"/>
          <w:numId w:val="1"/>
        </w:numPr>
        <w:shd w:val="clear" w:color="auto" w:fill="FDE9D9" w:themeFill="accent6" w:themeFillTint="33"/>
        <w:rPr>
          <w:rFonts w:ascii="Garamond" w:hAnsi="Garamond"/>
          <w:sz w:val="24"/>
          <w:szCs w:val="24"/>
        </w:rPr>
      </w:pPr>
      <w:r w:rsidRPr="00096003">
        <w:rPr>
          <w:rFonts w:ascii="Garamond" w:hAnsi="Garamond"/>
          <w:sz w:val="24"/>
          <w:szCs w:val="24"/>
        </w:rPr>
        <w:t>Mentored a small group of junior lawyers in the last year at this firm.</w:t>
      </w:r>
    </w:p>
    <w:p w:rsidR="00C537C9" w:rsidRPr="00687B99" w:rsidRDefault="00C537C9" w:rsidP="00C537C9">
      <w:pPr>
        <w:spacing w:after="0"/>
        <w:rPr>
          <w:rFonts w:ascii="Garamond" w:hAnsi="Garamond"/>
          <w:b/>
          <w:color w:val="365F91" w:themeColor="accent1" w:themeShade="BF"/>
          <w:sz w:val="24"/>
          <w:szCs w:val="24"/>
        </w:rPr>
      </w:pPr>
      <w:r w:rsidRPr="00687B99">
        <w:rPr>
          <w:rFonts w:ascii="Garamond" w:hAnsi="Garamond"/>
          <w:b/>
          <w:color w:val="365F91" w:themeColor="accent1" w:themeShade="BF"/>
          <w:sz w:val="24"/>
          <w:szCs w:val="24"/>
        </w:rPr>
        <w:t xml:space="preserve">Chartered Legal Executive (Residential property) </w:t>
      </w:r>
    </w:p>
    <w:p w:rsidR="00C537C9" w:rsidRPr="00096003" w:rsidRDefault="00C537C9" w:rsidP="00C537C9">
      <w:pPr>
        <w:rPr>
          <w:rFonts w:ascii="Garamond" w:hAnsi="Garamond"/>
          <w:sz w:val="24"/>
          <w:szCs w:val="24"/>
        </w:rPr>
      </w:pPr>
      <w:r w:rsidRPr="00096003">
        <w:rPr>
          <w:rFonts w:ascii="Garamond" w:hAnsi="Garamond"/>
          <w:sz w:val="24"/>
          <w:szCs w:val="24"/>
        </w:rPr>
        <w:t xml:space="preserve">Brown &amp; Co </w:t>
      </w:r>
      <w:proofErr w:type="gramStart"/>
      <w:r w:rsidRPr="00096003">
        <w:rPr>
          <w:rFonts w:ascii="Garamond" w:hAnsi="Garamond"/>
          <w:sz w:val="24"/>
          <w:szCs w:val="24"/>
        </w:rPr>
        <w:t>Solicitors :</w:t>
      </w:r>
      <w:proofErr w:type="gramEnd"/>
      <w:r w:rsidRPr="00096003">
        <w:rPr>
          <w:rFonts w:ascii="Garamond" w:hAnsi="Garamond"/>
          <w:sz w:val="24"/>
          <w:szCs w:val="24"/>
        </w:rPr>
        <w:t xml:space="preserve"> April 2000 – March 2014</w:t>
      </w:r>
    </w:p>
    <w:p w:rsidR="00C537C9" w:rsidRPr="00096003" w:rsidRDefault="00C537C9" w:rsidP="00C537C9">
      <w:pPr>
        <w:rPr>
          <w:rFonts w:ascii="Garamond" w:hAnsi="Garamond"/>
          <w:sz w:val="24"/>
          <w:szCs w:val="24"/>
        </w:rPr>
      </w:pPr>
      <w:r w:rsidRPr="00096003">
        <w:rPr>
          <w:rFonts w:ascii="Garamond" w:hAnsi="Garamond"/>
          <w:sz w:val="24"/>
          <w:szCs w:val="24"/>
        </w:rPr>
        <w:t>Starting initially as a conveyancing assistant and progressing to manage my own caseload, my responsibilities included progressing new build sales on behalf of developers (both outright and shared ownership), drafting contracts and leases, collating supporting documentation, answering enquiries and liaising with other solicitors</w:t>
      </w:r>
      <w:r w:rsidR="00096003">
        <w:rPr>
          <w:rFonts w:ascii="Garamond" w:hAnsi="Garamond"/>
          <w:sz w:val="24"/>
          <w:szCs w:val="24"/>
        </w:rPr>
        <w:t>.</w:t>
      </w:r>
    </w:p>
    <w:p w:rsidR="00645B03" w:rsidRPr="00096003" w:rsidRDefault="00645B03" w:rsidP="00C537C9">
      <w:pPr>
        <w:rPr>
          <w:rFonts w:ascii="Garamond" w:hAnsi="Garamond"/>
          <w:b/>
          <w:sz w:val="24"/>
          <w:szCs w:val="24"/>
        </w:rPr>
      </w:pPr>
      <w:r w:rsidRPr="00096003">
        <w:rPr>
          <w:rFonts w:ascii="Garamond" w:hAnsi="Garamond"/>
          <w:b/>
          <w:sz w:val="24"/>
          <w:szCs w:val="24"/>
          <w:shd w:val="clear" w:color="auto" w:fill="FDE9D9" w:themeFill="accent6" w:themeFillTint="33"/>
        </w:rPr>
        <w:t>Key achievements:</w:t>
      </w:r>
    </w:p>
    <w:p w:rsidR="00C537C9" w:rsidRPr="00096003" w:rsidRDefault="00C537C9" w:rsidP="00096003">
      <w:pPr>
        <w:pStyle w:val="ListParagraph"/>
        <w:numPr>
          <w:ilvl w:val="0"/>
          <w:numId w:val="1"/>
        </w:numPr>
        <w:shd w:val="clear" w:color="auto" w:fill="FDE9D9" w:themeFill="accent6" w:themeFillTint="33"/>
        <w:rPr>
          <w:rFonts w:ascii="Garamond" w:hAnsi="Garamond"/>
          <w:sz w:val="24"/>
          <w:szCs w:val="24"/>
        </w:rPr>
      </w:pPr>
      <w:r w:rsidRPr="00096003">
        <w:rPr>
          <w:rFonts w:ascii="Garamond" w:hAnsi="Garamond"/>
          <w:sz w:val="24"/>
          <w:szCs w:val="24"/>
        </w:rPr>
        <w:t>Progressed from junior position to managing my own busy caseload.</w:t>
      </w:r>
    </w:p>
    <w:p w:rsidR="00C537C9" w:rsidRPr="00096003" w:rsidRDefault="00C537C9" w:rsidP="00096003">
      <w:pPr>
        <w:pStyle w:val="ListParagraph"/>
        <w:numPr>
          <w:ilvl w:val="0"/>
          <w:numId w:val="1"/>
        </w:numPr>
        <w:shd w:val="clear" w:color="auto" w:fill="FDE9D9" w:themeFill="accent6" w:themeFillTint="33"/>
        <w:rPr>
          <w:rFonts w:ascii="Garamond" w:hAnsi="Garamond"/>
          <w:sz w:val="24"/>
          <w:szCs w:val="24"/>
        </w:rPr>
      </w:pPr>
      <w:r w:rsidRPr="00096003">
        <w:rPr>
          <w:rFonts w:ascii="Garamond" w:hAnsi="Garamond"/>
          <w:sz w:val="24"/>
          <w:szCs w:val="24"/>
        </w:rPr>
        <w:t>Dealt with a wide range of transactions including transfers of equity, equity release, right to buy, shared ownership, deeds of gift and part exchanges.</w:t>
      </w:r>
    </w:p>
    <w:p w:rsidR="00096003" w:rsidRPr="00096003" w:rsidRDefault="00096003" w:rsidP="00096003">
      <w:pPr>
        <w:pStyle w:val="ListParagraph"/>
        <w:numPr>
          <w:ilvl w:val="0"/>
          <w:numId w:val="1"/>
        </w:numPr>
        <w:shd w:val="clear" w:color="auto" w:fill="FDE9D9" w:themeFill="accent6" w:themeFillTint="33"/>
        <w:rPr>
          <w:rFonts w:ascii="Garamond" w:hAnsi="Garamond"/>
          <w:sz w:val="24"/>
          <w:szCs w:val="24"/>
        </w:rPr>
      </w:pPr>
      <w:r w:rsidRPr="00096003">
        <w:rPr>
          <w:rFonts w:ascii="Garamond" w:hAnsi="Garamond"/>
          <w:sz w:val="24"/>
          <w:szCs w:val="24"/>
        </w:rPr>
        <w:t>Regularly updated the firm’s blog with conveyancing property news which was frequently retweeted and shared in the industry.</w:t>
      </w:r>
    </w:p>
    <w:p w:rsidR="00096003" w:rsidRPr="00687B99" w:rsidRDefault="00096003" w:rsidP="00096003">
      <w:pPr>
        <w:pBdr>
          <w:top w:val="single" w:sz="4" w:space="1" w:color="1F497D" w:themeColor="text2"/>
          <w:bottom w:val="single" w:sz="4" w:space="1" w:color="1F497D" w:themeColor="text2"/>
        </w:pBdr>
        <w:shd w:val="clear" w:color="auto" w:fill="DBE5F1" w:themeFill="accent1" w:themeFillTint="33"/>
        <w:jc w:val="center"/>
        <w:rPr>
          <w:rFonts w:ascii="Garamond" w:hAnsi="Garamond" w:cs="Arial"/>
          <w:b/>
          <w:color w:val="365F91" w:themeColor="accent1" w:themeShade="BF"/>
          <w:spacing w:val="60"/>
          <w:sz w:val="24"/>
        </w:rPr>
      </w:pPr>
      <w:r w:rsidRPr="00687B99">
        <w:rPr>
          <w:rFonts w:ascii="Garamond" w:hAnsi="Garamond" w:cs="Arial"/>
          <w:b/>
          <w:color w:val="365F91" w:themeColor="accent1" w:themeShade="BF"/>
          <w:spacing w:val="60"/>
          <w:sz w:val="24"/>
        </w:rPr>
        <w:lastRenderedPageBreak/>
        <w:t>- EDUCATION -</w:t>
      </w:r>
    </w:p>
    <w:p w:rsidR="00645B03" w:rsidRPr="00687B99" w:rsidRDefault="00096003" w:rsidP="005C39B7">
      <w:pPr>
        <w:spacing w:after="0"/>
        <w:jc w:val="center"/>
        <w:rPr>
          <w:rFonts w:ascii="Garamond" w:hAnsi="Garamond"/>
          <w:b/>
          <w:color w:val="365F91" w:themeColor="accent1" w:themeShade="BF"/>
          <w:sz w:val="24"/>
        </w:rPr>
      </w:pPr>
      <w:r w:rsidRPr="00687B99">
        <w:rPr>
          <w:rFonts w:ascii="Garamond" w:hAnsi="Garamond"/>
          <w:b/>
          <w:color w:val="365F91" w:themeColor="accent1" w:themeShade="BF"/>
          <w:sz w:val="24"/>
          <w:szCs w:val="24"/>
        </w:rPr>
        <w:t xml:space="preserve">Chartered Legal </w:t>
      </w:r>
      <w:r w:rsidR="00645B03" w:rsidRPr="00687B99">
        <w:rPr>
          <w:rFonts w:ascii="Garamond" w:hAnsi="Garamond"/>
          <w:b/>
          <w:color w:val="365F91" w:themeColor="accent1" w:themeShade="BF"/>
          <w:sz w:val="24"/>
        </w:rPr>
        <w:t>Chartered Legal Executive</w:t>
      </w:r>
    </w:p>
    <w:p w:rsidR="00645B03" w:rsidRDefault="00645B03" w:rsidP="005C39B7">
      <w:pPr>
        <w:jc w:val="center"/>
        <w:rPr>
          <w:rFonts w:ascii="Garamond" w:hAnsi="Garamond"/>
          <w:sz w:val="24"/>
        </w:rPr>
      </w:pPr>
      <w:proofErr w:type="gramStart"/>
      <w:r>
        <w:rPr>
          <w:rFonts w:ascii="Garamond" w:hAnsi="Garamond"/>
          <w:sz w:val="24"/>
        </w:rPr>
        <w:t>CILEX</w:t>
      </w:r>
      <w:r w:rsidRPr="00510F91">
        <w:rPr>
          <w:rFonts w:ascii="Garamond" w:hAnsi="Garamond"/>
          <w:sz w:val="24"/>
        </w:rPr>
        <w:t xml:space="preserve"> :</w:t>
      </w:r>
      <w:proofErr w:type="gramEnd"/>
      <w:r w:rsidRPr="00510F91">
        <w:rPr>
          <w:rFonts w:ascii="Garamond" w:hAnsi="Garamond"/>
          <w:sz w:val="24"/>
        </w:rPr>
        <w:t xml:space="preserve"> A</w:t>
      </w:r>
      <w:r>
        <w:rPr>
          <w:rFonts w:ascii="Garamond" w:hAnsi="Garamond"/>
          <w:sz w:val="24"/>
        </w:rPr>
        <w:t>dmitted 2013</w:t>
      </w:r>
    </w:p>
    <w:p w:rsidR="00645B03" w:rsidRPr="005C39B7" w:rsidRDefault="00645B03" w:rsidP="005C39B7">
      <w:pPr>
        <w:spacing w:after="0"/>
        <w:jc w:val="center"/>
        <w:rPr>
          <w:rFonts w:ascii="Garamond" w:hAnsi="Garamond"/>
          <w:b/>
        </w:rPr>
      </w:pPr>
      <w:r>
        <w:rPr>
          <w:rFonts w:ascii="Garamond" w:hAnsi="Garamond"/>
          <w:b/>
          <w:color w:val="365F91" w:themeColor="accent1" w:themeShade="BF"/>
          <w:sz w:val="24"/>
        </w:rPr>
        <w:t xml:space="preserve">Post Graduate Diploma </w:t>
      </w:r>
      <w:proofErr w:type="gramStart"/>
      <w:r>
        <w:rPr>
          <w:rFonts w:ascii="Garamond" w:hAnsi="Garamond"/>
          <w:b/>
          <w:color w:val="365F91" w:themeColor="accent1" w:themeShade="BF"/>
          <w:sz w:val="24"/>
        </w:rPr>
        <w:t>In</w:t>
      </w:r>
      <w:proofErr w:type="gramEnd"/>
      <w:r>
        <w:rPr>
          <w:rFonts w:ascii="Garamond" w:hAnsi="Garamond"/>
          <w:b/>
          <w:color w:val="365F91" w:themeColor="accent1" w:themeShade="BF"/>
          <w:sz w:val="24"/>
        </w:rPr>
        <w:t xml:space="preserve"> Law (</w:t>
      </w:r>
      <w:proofErr w:type="spellStart"/>
      <w:r>
        <w:rPr>
          <w:rFonts w:ascii="Garamond" w:hAnsi="Garamond"/>
          <w:b/>
          <w:color w:val="365F91" w:themeColor="accent1" w:themeShade="BF"/>
          <w:sz w:val="24"/>
        </w:rPr>
        <w:t>PgDip</w:t>
      </w:r>
      <w:proofErr w:type="spellEnd"/>
      <w:r>
        <w:rPr>
          <w:rFonts w:ascii="Garamond" w:hAnsi="Garamond"/>
          <w:b/>
          <w:color w:val="365F91" w:themeColor="accent1" w:themeShade="BF"/>
          <w:sz w:val="24"/>
        </w:rPr>
        <w:t xml:space="preserve"> / LPC) </w:t>
      </w:r>
      <w:r>
        <w:rPr>
          <w:rFonts w:ascii="Garamond" w:hAnsi="Garamond"/>
          <w:b/>
          <w:shd w:val="clear" w:color="auto" w:fill="FDE9D9" w:themeFill="accent6" w:themeFillTint="33"/>
        </w:rPr>
        <w:t>with Merit</w:t>
      </w:r>
    </w:p>
    <w:p w:rsidR="00645B03" w:rsidRDefault="00645B03" w:rsidP="005C39B7">
      <w:pPr>
        <w:jc w:val="center"/>
        <w:rPr>
          <w:rFonts w:ascii="Garamond" w:hAnsi="Garamond"/>
          <w:sz w:val="24"/>
        </w:rPr>
      </w:pPr>
      <w:r>
        <w:rPr>
          <w:rFonts w:ascii="Garamond" w:hAnsi="Garamond"/>
          <w:sz w:val="24"/>
        </w:rPr>
        <w:t xml:space="preserve">The University of </w:t>
      </w:r>
      <w:proofErr w:type="gramStart"/>
      <w:r>
        <w:rPr>
          <w:rFonts w:ascii="Garamond" w:hAnsi="Garamond"/>
          <w:sz w:val="24"/>
        </w:rPr>
        <w:t>London</w:t>
      </w:r>
      <w:r w:rsidRPr="00510F91">
        <w:rPr>
          <w:rFonts w:ascii="Garamond" w:hAnsi="Garamond"/>
          <w:sz w:val="24"/>
        </w:rPr>
        <w:t xml:space="preserve"> :</w:t>
      </w:r>
      <w:proofErr w:type="gramEnd"/>
      <w:r w:rsidRPr="00510F91">
        <w:rPr>
          <w:rFonts w:ascii="Garamond" w:hAnsi="Garamond"/>
          <w:sz w:val="24"/>
        </w:rPr>
        <w:t xml:space="preserve"> </w:t>
      </w:r>
      <w:r>
        <w:rPr>
          <w:rFonts w:ascii="Garamond" w:hAnsi="Garamond"/>
          <w:sz w:val="24"/>
        </w:rPr>
        <w:t>2012</w:t>
      </w:r>
    </w:p>
    <w:p w:rsidR="00645B03" w:rsidRPr="00510F91" w:rsidRDefault="00645B03" w:rsidP="005C39B7">
      <w:pPr>
        <w:spacing w:after="0"/>
        <w:jc w:val="center"/>
        <w:rPr>
          <w:rFonts w:ascii="Garamond" w:hAnsi="Garamond"/>
          <w:b/>
          <w:color w:val="365F91" w:themeColor="accent1" w:themeShade="BF"/>
          <w:sz w:val="24"/>
        </w:rPr>
      </w:pPr>
      <w:r>
        <w:rPr>
          <w:rFonts w:ascii="Garamond" w:hAnsi="Garamond"/>
          <w:b/>
          <w:color w:val="365F91" w:themeColor="accent1" w:themeShade="BF"/>
          <w:sz w:val="24"/>
        </w:rPr>
        <w:t xml:space="preserve">LL.B. Bachelor of Laws </w:t>
      </w:r>
      <w:r>
        <w:rPr>
          <w:rFonts w:ascii="Garamond" w:hAnsi="Garamond"/>
          <w:b/>
          <w:shd w:val="clear" w:color="auto" w:fill="FDE9D9" w:themeFill="accent6" w:themeFillTint="33"/>
        </w:rPr>
        <w:t>with First Class Honours</w:t>
      </w:r>
    </w:p>
    <w:p w:rsidR="00645B03" w:rsidRDefault="00645B03" w:rsidP="005C39B7">
      <w:pPr>
        <w:jc w:val="center"/>
        <w:rPr>
          <w:rFonts w:ascii="Garamond" w:hAnsi="Garamond"/>
          <w:sz w:val="24"/>
        </w:rPr>
      </w:pPr>
      <w:r>
        <w:rPr>
          <w:rFonts w:ascii="Garamond" w:hAnsi="Garamond"/>
          <w:sz w:val="24"/>
        </w:rPr>
        <w:t xml:space="preserve">The University of </w:t>
      </w:r>
      <w:proofErr w:type="gramStart"/>
      <w:r>
        <w:rPr>
          <w:rFonts w:ascii="Garamond" w:hAnsi="Garamond"/>
          <w:sz w:val="24"/>
        </w:rPr>
        <w:t>London</w:t>
      </w:r>
      <w:r w:rsidRPr="00510F91">
        <w:rPr>
          <w:rFonts w:ascii="Garamond" w:hAnsi="Garamond"/>
          <w:sz w:val="24"/>
        </w:rPr>
        <w:t xml:space="preserve"> :</w:t>
      </w:r>
      <w:proofErr w:type="gramEnd"/>
      <w:r w:rsidRPr="00510F91">
        <w:rPr>
          <w:rFonts w:ascii="Garamond" w:hAnsi="Garamond"/>
          <w:sz w:val="24"/>
        </w:rPr>
        <w:t xml:space="preserve"> </w:t>
      </w:r>
      <w:r>
        <w:rPr>
          <w:rFonts w:ascii="Garamond" w:hAnsi="Garamond"/>
          <w:sz w:val="24"/>
        </w:rPr>
        <w:t>2010</w:t>
      </w:r>
    </w:p>
    <w:p w:rsidR="00645B03" w:rsidRPr="00510F91" w:rsidRDefault="00645B03" w:rsidP="005C39B7">
      <w:pPr>
        <w:spacing w:after="0"/>
        <w:jc w:val="center"/>
        <w:rPr>
          <w:rFonts w:ascii="Garamond" w:hAnsi="Garamond"/>
          <w:b/>
          <w:color w:val="365F91" w:themeColor="accent1" w:themeShade="BF"/>
          <w:sz w:val="24"/>
        </w:rPr>
      </w:pPr>
      <w:r>
        <w:rPr>
          <w:rFonts w:ascii="Garamond" w:hAnsi="Garamond"/>
          <w:b/>
          <w:color w:val="365F91" w:themeColor="accent1" w:themeShade="BF"/>
          <w:sz w:val="24"/>
        </w:rPr>
        <w:t>A Levels</w:t>
      </w:r>
    </w:p>
    <w:p w:rsidR="00645B03" w:rsidRDefault="00645B03" w:rsidP="005C39B7">
      <w:pPr>
        <w:jc w:val="center"/>
        <w:rPr>
          <w:rFonts w:ascii="Garamond" w:hAnsi="Garamond"/>
          <w:sz w:val="24"/>
        </w:rPr>
      </w:pPr>
      <w:r>
        <w:rPr>
          <w:rFonts w:ascii="Garamond" w:hAnsi="Garamond"/>
          <w:sz w:val="24"/>
        </w:rPr>
        <w:t>English (A), Maths (A), Biology (B), Physics (B)</w:t>
      </w:r>
    </w:p>
    <w:p w:rsidR="00645B03" w:rsidRPr="00510F91" w:rsidRDefault="00645B03" w:rsidP="005C39B7">
      <w:pPr>
        <w:spacing w:after="0"/>
        <w:jc w:val="center"/>
        <w:rPr>
          <w:rFonts w:ascii="Garamond" w:hAnsi="Garamond"/>
          <w:b/>
          <w:color w:val="365F91" w:themeColor="accent1" w:themeShade="BF"/>
          <w:sz w:val="24"/>
        </w:rPr>
      </w:pPr>
      <w:r>
        <w:rPr>
          <w:rFonts w:ascii="Garamond" w:hAnsi="Garamond"/>
          <w:b/>
          <w:color w:val="365F91" w:themeColor="accent1" w:themeShade="BF"/>
          <w:sz w:val="24"/>
        </w:rPr>
        <w:t>GCSEs</w:t>
      </w:r>
    </w:p>
    <w:p w:rsidR="00096003" w:rsidRPr="00096003" w:rsidRDefault="00645B03" w:rsidP="005C39B7">
      <w:pPr>
        <w:jc w:val="center"/>
        <w:rPr>
          <w:rFonts w:ascii="Garamond" w:hAnsi="Garamond"/>
          <w:sz w:val="24"/>
        </w:rPr>
      </w:pPr>
      <w:r>
        <w:rPr>
          <w:rFonts w:ascii="Garamond" w:hAnsi="Garamond"/>
          <w:sz w:val="24"/>
        </w:rPr>
        <w:t>English (A), Maths (A), Biology (B), Chemistry (B), Geography (B), Physi</w:t>
      </w:r>
      <w:r w:rsidR="00096003">
        <w:rPr>
          <w:rFonts w:ascii="Garamond" w:hAnsi="Garamond"/>
          <w:sz w:val="24"/>
        </w:rPr>
        <w:t>cs (C), Design &amp; Technology (C)</w:t>
      </w:r>
    </w:p>
    <w:p w:rsidR="00096003" w:rsidRPr="00096003" w:rsidRDefault="00096003" w:rsidP="00096003">
      <w:pPr>
        <w:pBdr>
          <w:top w:val="single" w:sz="4" w:space="1" w:color="1F497D" w:themeColor="text2"/>
          <w:bottom w:val="single" w:sz="4" w:space="1" w:color="1F497D" w:themeColor="text2"/>
        </w:pBdr>
        <w:shd w:val="clear" w:color="auto" w:fill="DBE5F1" w:themeFill="accent1" w:themeFillTint="33"/>
        <w:jc w:val="center"/>
        <w:rPr>
          <w:rFonts w:ascii="Garamond" w:hAnsi="Garamond" w:cs="Arial"/>
          <w:b/>
          <w:color w:val="365F91" w:themeColor="accent1" w:themeShade="BF"/>
          <w:spacing w:val="60"/>
          <w:sz w:val="24"/>
        </w:rPr>
      </w:pPr>
      <w:r w:rsidRPr="00096003">
        <w:rPr>
          <w:rFonts w:ascii="Garamond" w:hAnsi="Garamond" w:cs="Arial"/>
          <w:b/>
          <w:color w:val="365F91" w:themeColor="accent1" w:themeShade="BF"/>
          <w:spacing w:val="60"/>
          <w:sz w:val="24"/>
        </w:rPr>
        <w:t xml:space="preserve">- </w:t>
      </w:r>
      <w:r>
        <w:rPr>
          <w:rFonts w:ascii="Garamond" w:hAnsi="Garamond" w:cs="Arial"/>
          <w:b/>
          <w:color w:val="365F91" w:themeColor="accent1" w:themeShade="BF"/>
          <w:spacing w:val="60"/>
          <w:sz w:val="24"/>
        </w:rPr>
        <w:t>SKILLS</w:t>
      </w:r>
      <w:r w:rsidRPr="00096003">
        <w:rPr>
          <w:rFonts w:ascii="Garamond" w:hAnsi="Garamond" w:cs="Arial"/>
          <w:b/>
          <w:color w:val="365F91" w:themeColor="accent1" w:themeShade="BF"/>
          <w:spacing w:val="60"/>
          <w:sz w:val="24"/>
        </w:rPr>
        <w:t xml:space="preserve"> -</w:t>
      </w:r>
    </w:p>
    <w:p w:rsidR="005C39B7" w:rsidRDefault="00F86D1E" w:rsidP="005C39B7">
      <w:pPr>
        <w:spacing w:after="0" w:line="480" w:lineRule="auto"/>
        <w:ind w:left="1077"/>
        <w:jc w:val="center"/>
        <w:rPr>
          <w:rFonts w:ascii="Garamond" w:hAnsi="Garamond"/>
          <w:b/>
          <w:sz w:val="24"/>
        </w:rPr>
      </w:pPr>
      <w:r w:rsidRPr="00096003">
        <w:rPr>
          <w:rFonts w:ascii="Garamond" w:hAnsi="Garamond"/>
          <w:b/>
          <w:sz w:val="24"/>
          <w:shd w:val="clear" w:color="auto" w:fill="FDE9D9" w:themeFill="accent6" w:themeFillTint="33"/>
        </w:rPr>
        <w:t>Sales and purchases</w:t>
      </w:r>
      <w:r w:rsidRPr="00096003">
        <w:rPr>
          <w:rFonts w:ascii="Garamond" w:hAnsi="Garamond"/>
          <w:b/>
          <w:sz w:val="24"/>
        </w:rPr>
        <w:t xml:space="preserve"> </w:t>
      </w:r>
      <w:proofErr w:type="gramStart"/>
      <w:r w:rsidR="00687B99">
        <w:rPr>
          <w:rFonts w:ascii="Garamond" w:hAnsi="Garamond"/>
          <w:b/>
          <w:sz w:val="24"/>
        </w:rPr>
        <w:t>/</w:t>
      </w:r>
      <w:r w:rsidR="00096003" w:rsidRPr="00096003">
        <w:rPr>
          <w:rFonts w:ascii="Garamond" w:hAnsi="Garamond"/>
          <w:b/>
          <w:sz w:val="24"/>
        </w:rPr>
        <w:t xml:space="preserve"> </w:t>
      </w:r>
      <w:r w:rsidR="00096003">
        <w:rPr>
          <w:rFonts w:ascii="Garamond" w:hAnsi="Garamond"/>
          <w:b/>
          <w:sz w:val="24"/>
        </w:rPr>
        <w:t xml:space="preserve"> </w:t>
      </w:r>
      <w:r w:rsidRPr="00096003">
        <w:rPr>
          <w:rFonts w:ascii="Garamond" w:hAnsi="Garamond"/>
          <w:b/>
          <w:sz w:val="24"/>
          <w:shd w:val="clear" w:color="auto" w:fill="FDE9D9" w:themeFill="accent6" w:themeFillTint="33"/>
        </w:rPr>
        <w:t>Transfers</w:t>
      </w:r>
      <w:proofErr w:type="gramEnd"/>
      <w:r w:rsidRPr="00096003">
        <w:rPr>
          <w:rFonts w:ascii="Garamond" w:hAnsi="Garamond"/>
          <w:b/>
          <w:sz w:val="24"/>
          <w:shd w:val="clear" w:color="auto" w:fill="FDE9D9" w:themeFill="accent6" w:themeFillTint="33"/>
        </w:rPr>
        <w:t xml:space="preserve"> of equity</w:t>
      </w:r>
      <w:r w:rsidRPr="00096003">
        <w:rPr>
          <w:rFonts w:ascii="Garamond" w:hAnsi="Garamond"/>
          <w:b/>
          <w:sz w:val="24"/>
        </w:rPr>
        <w:t xml:space="preserve"> </w:t>
      </w:r>
      <w:r w:rsidR="00687B99">
        <w:rPr>
          <w:rFonts w:ascii="Garamond" w:hAnsi="Garamond"/>
          <w:b/>
          <w:sz w:val="24"/>
        </w:rPr>
        <w:t>/</w:t>
      </w:r>
      <w:r w:rsidR="00096003" w:rsidRPr="00096003">
        <w:rPr>
          <w:rFonts w:ascii="Garamond" w:hAnsi="Garamond"/>
          <w:b/>
          <w:sz w:val="24"/>
        </w:rPr>
        <w:t xml:space="preserve"> </w:t>
      </w:r>
      <w:r w:rsidR="00096003">
        <w:rPr>
          <w:rFonts w:ascii="Garamond" w:hAnsi="Garamond"/>
          <w:b/>
          <w:sz w:val="24"/>
        </w:rPr>
        <w:t xml:space="preserve"> </w:t>
      </w:r>
      <w:r w:rsidRPr="00096003">
        <w:rPr>
          <w:rFonts w:ascii="Garamond" w:hAnsi="Garamond"/>
          <w:b/>
          <w:sz w:val="24"/>
          <w:shd w:val="clear" w:color="auto" w:fill="FDE9D9" w:themeFill="accent6" w:themeFillTint="33"/>
        </w:rPr>
        <w:t>Mortgages and re-mortgages</w:t>
      </w:r>
      <w:r w:rsidR="00096003" w:rsidRPr="00096003">
        <w:rPr>
          <w:rFonts w:ascii="Garamond" w:hAnsi="Garamond"/>
          <w:b/>
          <w:sz w:val="24"/>
          <w:shd w:val="clear" w:color="auto" w:fill="FDE9D9" w:themeFill="accent6" w:themeFillTint="33"/>
        </w:rPr>
        <w:t xml:space="preserve"> </w:t>
      </w:r>
      <w:r w:rsidRPr="00096003">
        <w:rPr>
          <w:rFonts w:ascii="Garamond" w:hAnsi="Garamond"/>
          <w:b/>
          <w:sz w:val="24"/>
        </w:rPr>
        <w:t xml:space="preserve"> </w:t>
      </w:r>
      <w:r w:rsidR="00687B99">
        <w:rPr>
          <w:rFonts w:ascii="Garamond" w:hAnsi="Garamond"/>
          <w:b/>
          <w:sz w:val="24"/>
        </w:rPr>
        <w:t>/</w:t>
      </w:r>
      <w:r w:rsidR="00096003">
        <w:rPr>
          <w:rFonts w:ascii="Garamond" w:hAnsi="Garamond"/>
          <w:b/>
          <w:sz w:val="24"/>
        </w:rPr>
        <w:t xml:space="preserve"> </w:t>
      </w:r>
      <w:r w:rsidRPr="00096003">
        <w:rPr>
          <w:rFonts w:ascii="Garamond" w:hAnsi="Garamond"/>
          <w:b/>
          <w:sz w:val="24"/>
          <w:shd w:val="clear" w:color="auto" w:fill="FDE9D9" w:themeFill="accent6" w:themeFillTint="33"/>
        </w:rPr>
        <w:t>Equity release</w:t>
      </w:r>
      <w:r w:rsidRPr="00096003">
        <w:rPr>
          <w:rFonts w:ascii="Garamond" w:hAnsi="Garamond"/>
          <w:b/>
          <w:sz w:val="24"/>
        </w:rPr>
        <w:t xml:space="preserve"> </w:t>
      </w:r>
      <w:r w:rsidR="00096003" w:rsidRPr="00096003">
        <w:rPr>
          <w:rFonts w:ascii="Garamond" w:hAnsi="Garamond"/>
          <w:b/>
          <w:sz w:val="24"/>
        </w:rPr>
        <w:t xml:space="preserve"> </w:t>
      </w:r>
      <w:r w:rsidRPr="00096003">
        <w:rPr>
          <w:rFonts w:ascii="Garamond" w:hAnsi="Garamond"/>
          <w:b/>
          <w:sz w:val="24"/>
          <w:shd w:val="clear" w:color="auto" w:fill="FDE9D9" w:themeFill="accent6" w:themeFillTint="33"/>
        </w:rPr>
        <w:t>Right to buy</w:t>
      </w:r>
      <w:r w:rsidRPr="00096003">
        <w:rPr>
          <w:rFonts w:ascii="Garamond" w:hAnsi="Garamond"/>
          <w:b/>
          <w:sz w:val="24"/>
        </w:rPr>
        <w:t xml:space="preserve"> </w:t>
      </w:r>
      <w:r w:rsidR="00687B99">
        <w:rPr>
          <w:rFonts w:ascii="Garamond" w:hAnsi="Garamond"/>
          <w:b/>
          <w:sz w:val="24"/>
        </w:rPr>
        <w:t>/</w:t>
      </w:r>
      <w:r w:rsidR="00096003">
        <w:rPr>
          <w:rFonts w:ascii="Garamond" w:hAnsi="Garamond"/>
          <w:b/>
          <w:sz w:val="24"/>
        </w:rPr>
        <w:t xml:space="preserve"> </w:t>
      </w:r>
      <w:r w:rsidRPr="00096003">
        <w:rPr>
          <w:rFonts w:ascii="Garamond" w:hAnsi="Garamond"/>
          <w:b/>
          <w:sz w:val="24"/>
          <w:shd w:val="clear" w:color="auto" w:fill="FDE9D9" w:themeFill="accent6" w:themeFillTint="33"/>
        </w:rPr>
        <w:t>Shared ownership</w:t>
      </w:r>
      <w:r w:rsidR="00687B99" w:rsidRPr="00687B99">
        <w:rPr>
          <w:rFonts w:ascii="Garamond" w:hAnsi="Garamond"/>
          <w:b/>
          <w:sz w:val="24"/>
          <w:shd w:val="clear" w:color="auto" w:fill="FFFFFF" w:themeFill="background1"/>
        </w:rPr>
        <w:t xml:space="preserve"> </w:t>
      </w:r>
      <w:r w:rsidR="00687B99">
        <w:rPr>
          <w:rFonts w:ascii="Garamond" w:hAnsi="Garamond"/>
          <w:b/>
          <w:sz w:val="24"/>
        </w:rPr>
        <w:t>/</w:t>
      </w:r>
      <w:r w:rsidR="00096003">
        <w:rPr>
          <w:rFonts w:ascii="Garamond" w:hAnsi="Garamond"/>
          <w:b/>
          <w:sz w:val="24"/>
        </w:rPr>
        <w:t xml:space="preserve"> </w:t>
      </w:r>
      <w:r w:rsidRPr="00096003">
        <w:rPr>
          <w:rFonts w:ascii="Garamond" w:hAnsi="Garamond"/>
          <w:b/>
          <w:sz w:val="24"/>
          <w:shd w:val="clear" w:color="auto" w:fill="FDE9D9" w:themeFill="accent6" w:themeFillTint="33"/>
        </w:rPr>
        <w:t>Deeds of gift</w:t>
      </w:r>
      <w:r w:rsidRPr="00096003">
        <w:rPr>
          <w:rFonts w:ascii="Garamond" w:hAnsi="Garamond"/>
          <w:b/>
          <w:sz w:val="24"/>
        </w:rPr>
        <w:t xml:space="preserve"> </w:t>
      </w:r>
      <w:r w:rsidR="00687B99">
        <w:rPr>
          <w:rFonts w:ascii="Garamond" w:hAnsi="Garamond"/>
          <w:b/>
          <w:sz w:val="24"/>
        </w:rPr>
        <w:t>/</w:t>
      </w:r>
      <w:r w:rsidR="00096003" w:rsidRPr="00096003">
        <w:rPr>
          <w:rFonts w:ascii="Garamond" w:hAnsi="Garamond"/>
          <w:b/>
          <w:sz w:val="24"/>
        </w:rPr>
        <w:t xml:space="preserve"> </w:t>
      </w:r>
      <w:r w:rsidRPr="00096003">
        <w:rPr>
          <w:rFonts w:ascii="Garamond" w:hAnsi="Garamond"/>
          <w:b/>
          <w:sz w:val="24"/>
          <w:shd w:val="clear" w:color="auto" w:fill="FDE9D9" w:themeFill="accent6" w:themeFillTint="33"/>
        </w:rPr>
        <w:t>Part exchanges</w:t>
      </w:r>
      <w:r w:rsidRPr="00096003">
        <w:rPr>
          <w:rFonts w:ascii="Garamond" w:hAnsi="Garamond"/>
          <w:b/>
          <w:sz w:val="24"/>
        </w:rPr>
        <w:t xml:space="preserve"> </w:t>
      </w:r>
      <w:r w:rsidR="00687B99">
        <w:rPr>
          <w:rFonts w:ascii="Garamond" w:hAnsi="Garamond"/>
          <w:b/>
          <w:sz w:val="24"/>
        </w:rPr>
        <w:t>/</w:t>
      </w:r>
      <w:r w:rsidR="00096003">
        <w:rPr>
          <w:rFonts w:ascii="Garamond" w:hAnsi="Garamond"/>
          <w:b/>
          <w:sz w:val="24"/>
        </w:rPr>
        <w:t xml:space="preserve"> </w:t>
      </w:r>
      <w:r w:rsidRPr="00096003">
        <w:rPr>
          <w:rFonts w:ascii="Garamond" w:hAnsi="Garamond"/>
          <w:b/>
          <w:sz w:val="24"/>
          <w:shd w:val="clear" w:color="auto" w:fill="FDE9D9" w:themeFill="accent6" w:themeFillTint="33"/>
        </w:rPr>
        <w:t>Enfranchisement law</w:t>
      </w:r>
      <w:r w:rsidRPr="00096003">
        <w:rPr>
          <w:rFonts w:ascii="Garamond" w:hAnsi="Garamond"/>
          <w:b/>
          <w:sz w:val="24"/>
        </w:rPr>
        <w:t xml:space="preserve"> </w:t>
      </w:r>
      <w:r w:rsidR="00096003" w:rsidRPr="00096003">
        <w:rPr>
          <w:rFonts w:ascii="Garamond" w:hAnsi="Garamond"/>
          <w:b/>
          <w:sz w:val="24"/>
        </w:rPr>
        <w:t xml:space="preserve"> </w:t>
      </w:r>
      <w:r w:rsidR="00096003">
        <w:rPr>
          <w:rFonts w:ascii="Garamond" w:hAnsi="Garamond"/>
          <w:b/>
          <w:sz w:val="24"/>
        </w:rPr>
        <w:t xml:space="preserve"> </w:t>
      </w:r>
    </w:p>
    <w:p w:rsidR="005C39B7" w:rsidRDefault="00F86D1E" w:rsidP="005C39B7">
      <w:pPr>
        <w:spacing w:after="0" w:line="480" w:lineRule="auto"/>
        <w:ind w:left="1077"/>
        <w:jc w:val="center"/>
        <w:rPr>
          <w:rFonts w:ascii="Garamond" w:hAnsi="Garamond"/>
          <w:b/>
          <w:sz w:val="24"/>
        </w:rPr>
      </w:pPr>
      <w:r w:rsidRPr="00096003">
        <w:rPr>
          <w:rFonts w:ascii="Garamond" w:hAnsi="Garamond"/>
          <w:b/>
          <w:sz w:val="24"/>
          <w:shd w:val="clear" w:color="auto" w:fill="FDE9D9" w:themeFill="accent6" w:themeFillTint="33"/>
        </w:rPr>
        <w:t>Plot Sales</w:t>
      </w:r>
      <w:r w:rsidR="00096003" w:rsidRPr="00096003">
        <w:rPr>
          <w:rFonts w:ascii="Garamond" w:hAnsi="Garamond"/>
          <w:b/>
          <w:sz w:val="24"/>
          <w:shd w:val="clear" w:color="auto" w:fill="FFFFFF" w:themeFill="background1"/>
        </w:rPr>
        <w:t xml:space="preserve"> </w:t>
      </w:r>
      <w:r w:rsidR="00687B99">
        <w:rPr>
          <w:rFonts w:ascii="Garamond" w:hAnsi="Garamond"/>
          <w:b/>
          <w:sz w:val="24"/>
          <w:shd w:val="clear" w:color="auto" w:fill="FFFFFF" w:themeFill="background1"/>
        </w:rPr>
        <w:t>/</w:t>
      </w:r>
      <w:r w:rsidR="00096003" w:rsidRPr="00096003">
        <w:rPr>
          <w:rFonts w:ascii="Garamond" w:hAnsi="Garamond"/>
          <w:b/>
          <w:sz w:val="24"/>
          <w:shd w:val="clear" w:color="auto" w:fill="FFFFFF" w:themeFill="background1"/>
        </w:rPr>
        <w:t xml:space="preserve"> </w:t>
      </w:r>
      <w:r w:rsidRPr="00096003">
        <w:rPr>
          <w:rFonts w:ascii="Garamond" w:hAnsi="Garamond"/>
          <w:b/>
          <w:sz w:val="24"/>
          <w:shd w:val="clear" w:color="auto" w:fill="FDE9D9" w:themeFill="accent6" w:themeFillTint="33"/>
        </w:rPr>
        <w:t>Commercial property and land law</w:t>
      </w:r>
      <w:r w:rsidRPr="00096003">
        <w:rPr>
          <w:rFonts w:ascii="Garamond" w:hAnsi="Garamond"/>
          <w:b/>
          <w:sz w:val="24"/>
        </w:rPr>
        <w:t xml:space="preserve"> </w:t>
      </w:r>
      <w:r w:rsidR="00687B99">
        <w:rPr>
          <w:rFonts w:ascii="Garamond" w:hAnsi="Garamond"/>
          <w:b/>
          <w:sz w:val="24"/>
        </w:rPr>
        <w:t>/</w:t>
      </w:r>
      <w:r w:rsidR="00096003" w:rsidRPr="00096003">
        <w:rPr>
          <w:rFonts w:ascii="Garamond" w:hAnsi="Garamond"/>
          <w:b/>
          <w:sz w:val="24"/>
        </w:rPr>
        <w:t xml:space="preserve"> </w:t>
      </w:r>
      <w:r w:rsidRPr="00096003">
        <w:rPr>
          <w:rFonts w:ascii="Garamond" w:hAnsi="Garamond"/>
          <w:b/>
          <w:sz w:val="24"/>
          <w:shd w:val="clear" w:color="auto" w:fill="FDE9D9" w:themeFill="accent6" w:themeFillTint="33"/>
        </w:rPr>
        <w:t>Landlord and tenant</w:t>
      </w:r>
      <w:r w:rsidRPr="00096003">
        <w:rPr>
          <w:rFonts w:ascii="Garamond" w:hAnsi="Garamond"/>
          <w:b/>
          <w:sz w:val="24"/>
        </w:rPr>
        <w:t xml:space="preserve"> </w:t>
      </w:r>
      <w:r w:rsidR="00096003" w:rsidRPr="00096003">
        <w:rPr>
          <w:rFonts w:ascii="Garamond" w:hAnsi="Garamond"/>
          <w:b/>
          <w:sz w:val="24"/>
        </w:rPr>
        <w:t xml:space="preserve">  </w:t>
      </w:r>
    </w:p>
    <w:p w:rsidR="005C39B7" w:rsidRDefault="00F86D1E" w:rsidP="005C39B7">
      <w:pPr>
        <w:spacing w:after="0" w:line="480" w:lineRule="auto"/>
        <w:ind w:left="1077"/>
        <w:jc w:val="center"/>
        <w:rPr>
          <w:rFonts w:ascii="Garamond" w:hAnsi="Garamond"/>
          <w:b/>
          <w:sz w:val="24"/>
        </w:rPr>
      </w:pPr>
      <w:r w:rsidRPr="00096003">
        <w:rPr>
          <w:rFonts w:ascii="Garamond" w:hAnsi="Garamond"/>
          <w:b/>
          <w:sz w:val="24"/>
          <w:shd w:val="clear" w:color="auto" w:fill="FDE9D9" w:themeFill="accent6" w:themeFillTint="33"/>
        </w:rPr>
        <w:t>Acting for property developers and investors</w:t>
      </w:r>
      <w:r w:rsidR="00687B99" w:rsidRPr="00687B99">
        <w:rPr>
          <w:rFonts w:ascii="Garamond" w:hAnsi="Garamond"/>
          <w:b/>
          <w:sz w:val="24"/>
          <w:shd w:val="clear" w:color="auto" w:fill="FFFFFF" w:themeFill="background1"/>
        </w:rPr>
        <w:t xml:space="preserve"> /</w:t>
      </w:r>
      <w:r w:rsidRPr="00096003">
        <w:rPr>
          <w:rFonts w:ascii="Garamond" w:hAnsi="Garamond"/>
          <w:b/>
          <w:sz w:val="24"/>
        </w:rPr>
        <w:t xml:space="preserve"> </w:t>
      </w:r>
      <w:r w:rsidRPr="00096003">
        <w:rPr>
          <w:rFonts w:ascii="Garamond" w:hAnsi="Garamond"/>
          <w:b/>
          <w:sz w:val="24"/>
          <w:shd w:val="clear" w:color="auto" w:fill="FDE9D9" w:themeFill="accent6" w:themeFillTint="33"/>
        </w:rPr>
        <w:t>Acquisitions and disposals</w:t>
      </w:r>
      <w:r w:rsidRPr="00096003">
        <w:rPr>
          <w:rFonts w:ascii="Garamond" w:hAnsi="Garamond"/>
          <w:b/>
          <w:sz w:val="24"/>
        </w:rPr>
        <w:t xml:space="preserve"> </w:t>
      </w:r>
      <w:r w:rsidR="00096003" w:rsidRPr="00096003">
        <w:rPr>
          <w:rFonts w:ascii="Garamond" w:hAnsi="Garamond"/>
          <w:b/>
          <w:sz w:val="24"/>
        </w:rPr>
        <w:t xml:space="preserve"> </w:t>
      </w:r>
    </w:p>
    <w:p w:rsidR="00F86D1E" w:rsidRPr="00096003" w:rsidRDefault="00F86D1E" w:rsidP="005C39B7">
      <w:pPr>
        <w:spacing w:after="0" w:line="480" w:lineRule="auto"/>
        <w:ind w:left="1077"/>
        <w:jc w:val="center"/>
        <w:rPr>
          <w:rFonts w:ascii="Garamond" w:hAnsi="Garamond"/>
          <w:b/>
          <w:sz w:val="24"/>
        </w:rPr>
      </w:pPr>
      <w:r w:rsidRPr="00096003">
        <w:rPr>
          <w:rFonts w:ascii="Garamond" w:hAnsi="Garamond"/>
          <w:b/>
          <w:sz w:val="24"/>
          <w:shd w:val="clear" w:color="auto" w:fill="FDE9D9" w:themeFill="accent6" w:themeFillTint="33"/>
        </w:rPr>
        <w:t>Sales and purchases of portfolio transactions</w:t>
      </w:r>
      <w:r w:rsidRPr="00096003">
        <w:rPr>
          <w:rFonts w:ascii="Garamond" w:hAnsi="Garamond"/>
          <w:b/>
          <w:sz w:val="24"/>
        </w:rPr>
        <w:t xml:space="preserve"> </w:t>
      </w:r>
      <w:r w:rsidR="00687B99">
        <w:rPr>
          <w:rFonts w:ascii="Garamond" w:hAnsi="Garamond"/>
          <w:b/>
          <w:sz w:val="24"/>
        </w:rPr>
        <w:t>/</w:t>
      </w:r>
      <w:r w:rsidR="00096003" w:rsidRPr="00096003">
        <w:rPr>
          <w:rFonts w:ascii="Garamond" w:hAnsi="Garamond"/>
          <w:b/>
          <w:sz w:val="24"/>
        </w:rPr>
        <w:t xml:space="preserve"> </w:t>
      </w:r>
      <w:r w:rsidRPr="00096003">
        <w:rPr>
          <w:rFonts w:ascii="Garamond" w:hAnsi="Garamond"/>
          <w:b/>
          <w:sz w:val="24"/>
          <w:shd w:val="clear" w:color="auto" w:fill="FDE9D9" w:themeFill="accent6" w:themeFillTint="33"/>
        </w:rPr>
        <w:t>Commercial leases</w:t>
      </w:r>
      <w:r w:rsidRPr="00096003">
        <w:rPr>
          <w:rFonts w:ascii="Garamond" w:hAnsi="Garamond"/>
          <w:b/>
          <w:sz w:val="24"/>
        </w:rPr>
        <w:t xml:space="preserve"> </w:t>
      </w:r>
      <w:r w:rsidR="00687B99">
        <w:rPr>
          <w:rFonts w:ascii="Garamond" w:hAnsi="Garamond"/>
          <w:b/>
          <w:sz w:val="24"/>
        </w:rPr>
        <w:t xml:space="preserve">/ </w:t>
      </w:r>
      <w:r w:rsidRPr="00096003">
        <w:rPr>
          <w:rFonts w:ascii="Garamond" w:hAnsi="Garamond"/>
          <w:b/>
          <w:sz w:val="24"/>
          <w:shd w:val="clear" w:color="auto" w:fill="FDE9D9" w:themeFill="accent6" w:themeFillTint="33"/>
        </w:rPr>
        <w:t xml:space="preserve">Property </w:t>
      </w:r>
      <w:proofErr w:type="gramStart"/>
      <w:r w:rsidRPr="00096003">
        <w:rPr>
          <w:rFonts w:ascii="Garamond" w:hAnsi="Garamond"/>
          <w:b/>
          <w:sz w:val="24"/>
          <w:shd w:val="clear" w:color="auto" w:fill="FDE9D9" w:themeFill="accent6" w:themeFillTint="33"/>
        </w:rPr>
        <w:t>management</w:t>
      </w:r>
      <w:r w:rsidRPr="00096003">
        <w:rPr>
          <w:rFonts w:ascii="Garamond" w:hAnsi="Garamond"/>
          <w:b/>
          <w:sz w:val="24"/>
        </w:rPr>
        <w:t xml:space="preserve"> </w:t>
      </w:r>
      <w:r w:rsidR="00096003" w:rsidRPr="00096003">
        <w:rPr>
          <w:rFonts w:ascii="Garamond" w:hAnsi="Garamond"/>
          <w:b/>
          <w:sz w:val="24"/>
        </w:rPr>
        <w:t xml:space="preserve"> </w:t>
      </w:r>
      <w:r w:rsidRPr="00096003">
        <w:rPr>
          <w:rFonts w:ascii="Garamond" w:hAnsi="Garamond"/>
          <w:b/>
          <w:sz w:val="24"/>
          <w:shd w:val="clear" w:color="auto" w:fill="FDE9D9" w:themeFill="accent6" w:themeFillTint="33"/>
        </w:rPr>
        <w:t>Acting</w:t>
      </w:r>
      <w:proofErr w:type="gramEnd"/>
      <w:r w:rsidRPr="00096003">
        <w:rPr>
          <w:rFonts w:ascii="Garamond" w:hAnsi="Garamond"/>
          <w:b/>
          <w:sz w:val="24"/>
          <w:shd w:val="clear" w:color="auto" w:fill="FDE9D9" w:themeFill="accent6" w:themeFillTint="33"/>
        </w:rPr>
        <w:t xml:space="preserve"> for lenders and borrowers on secured lending transactions</w:t>
      </w:r>
      <w:r w:rsidR="00096003" w:rsidRPr="00096003">
        <w:rPr>
          <w:rFonts w:ascii="Garamond" w:hAnsi="Garamond"/>
          <w:b/>
          <w:sz w:val="24"/>
          <w:shd w:val="clear" w:color="auto" w:fill="FFFFFF" w:themeFill="background1"/>
        </w:rPr>
        <w:t xml:space="preserve"> </w:t>
      </w:r>
      <w:r w:rsidR="00687B99">
        <w:rPr>
          <w:rFonts w:ascii="Garamond" w:hAnsi="Garamond"/>
          <w:b/>
          <w:sz w:val="24"/>
          <w:shd w:val="clear" w:color="auto" w:fill="FFFFFF" w:themeFill="background1"/>
        </w:rPr>
        <w:t>/</w:t>
      </w:r>
      <w:r w:rsidR="00096003" w:rsidRPr="00096003">
        <w:rPr>
          <w:rFonts w:ascii="Garamond" w:hAnsi="Garamond"/>
          <w:b/>
          <w:sz w:val="24"/>
          <w:shd w:val="clear" w:color="auto" w:fill="FFFFFF" w:themeFill="background1"/>
        </w:rPr>
        <w:t xml:space="preserve"> </w:t>
      </w:r>
      <w:r w:rsidRPr="00096003">
        <w:rPr>
          <w:rFonts w:ascii="Garamond" w:hAnsi="Garamond"/>
          <w:b/>
          <w:sz w:val="24"/>
          <w:shd w:val="clear" w:color="auto" w:fill="FDE9D9" w:themeFill="accent6" w:themeFillTint="33"/>
        </w:rPr>
        <w:t>Fully IT literate</w:t>
      </w:r>
      <w:r w:rsidRPr="00096003">
        <w:rPr>
          <w:rFonts w:ascii="Garamond" w:hAnsi="Garamond"/>
          <w:b/>
          <w:sz w:val="24"/>
        </w:rPr>
        <w:t xml:space="preserve"> </w:t>
      </w:r>
      <w:r w:rsidR="00096003" w:rsidRPr="00096003">
        <w:rPr>
          <w:rFonts w:ascii="Garamond" w:hAnsi="Garamond"/>
          <w:b/>
          <w:sz w:val="24"/>
        </w:rPr>
        <w:t xml:space="preserve"> </w:t>
      </w:r>
      <w:r w:rsidRPr="00096003">
        <w:rPr>
          <w:rFonts w:ascii="Garamond" w:hAnsi="Garamond"/>
          <w:b/>
          <w:sz w:val="24"/>
          <w:shd w:val="clear" w:color="auto" w:fill="FDE9D9" w:themeFill="accent6" w:themeFillTint="33"/>
        </w:rPr>
        <w:t>Knowledge of range of Case Management Software</w:t>
      </w:r>
      <w:r w:rsidRPr="00096003">
        <w:rPr>
          <w:rFonts w:ascii="Garamond" w:hAnsi="Garamond"/>
          <w:b/>
          <w:sz w:val="24"/>
        </w:rPr>
        <w:t xml:space="preserve"> </w:t>
      </w:r>
      <w:r w:rsidR="00687B99">
        <w:rPr>
          <w:rFonts w:ascii="Garamond" w:hAnsi="Garamond"/>
          <w:b/>
          <w:sz w:val="24"/>
        </w:rPr>
        <w:t>/</w:t>
      </w:r>
      <w:r w:rsidR="00096003" w:rsidRPr="00096003">
        <w:rPr>
          <w:rFonts w:ascii="Garamond" w:hAnsi="Garamond"/>
          <w:b/>
          <w:sz w:val="24"/>
        </w:rPr>
        <w:t xml:space="preserve"> </w:t>
      </w:r>
      <w:r w:rsidRPr="00096003">
        <w:rPr>
          <w:rFonts w:ascii="Garamond" w:hAnsi="Garamond"/>
          <w:b/>
          <w:sz w:val="24"/>
          <w:shd w:val="clear" w:color="auto" w:fill="FDE9D9" w:themeFill="accent6" w:themeFillTint="33"/>
        </w:rPr>
        <w:t xml:space="preserve">Competent legal </w:t>
      </w:r>
      <w:r w:rsidR="00687B99">
        <w:rPr>
          <w:rFonts w:ascii="Garamond" w:hAnsi="Garamond"/>
          <w:b/>
          <w:sz w:val="24"/>
          <w:shd w:val="clear" w:color="auto" w:fill="FDE9D9" w:themeFill="accent6" w:themeFillTint="33"/>
        </w:rPr>
        <w:t>writer &amp;</w:t>
      </w:r>
      <w:r w:rsidRPr="00096003">
        <w:rPr>
          <w:rFonts w:ascii="Garamond" w:hAnsi="Garamond"/>
          <w:b/>
          <w:sz w:val="24"/>
          <w:shd w:val="clear" w:color="auto" w:fill="FDE9D9" w:themeFill="accent6" w:themeFillTint="33"/>
        </w:rPr>
        <w:t xml:space="preserve"> blogger</w:t>
      </w:r>
    </w:p>
    <w:p w:rsidR="005C39B7" w:rsidRPr="00096003" w:rsidRDefault="005C39B7" w:rsidP="005C39B7">
      <w:pPr>
        <w:pBdr>
          <w:top w:val="single" w:sz="4" w:space="1" w:color="1F497D" w:themeColor="text2"/>
          <w:bottom w:val="single" w:sz="4" w:space="1" w:color="1F497D" w:themeColor="text2"/>
        </w:pBdr>
        <w:shd w:val="clear" w:color="auto" w:fill="DBE5F1" w:themeFill="accent1" w:themeFillTint="33"/>
        <w:jc w:val="center"/>
        <w:rPr>
          <w:rFonts w:ascii="Garamond" w:hAnsi="Garamond" w:cs="Arial"/>
          <w:b/>
          <w:color w:val="365F91" w:themeColor="accent1" w:themeShade="BF"/>
          <w:spacing w:val="60"/>
          <w:sz w:val="24"/>
        </w:rPr>
      </w:pPr>
      <w:r w:rsidRPr="00096003">
        <w:rPr>
          <w:rFonts w:ascii="Garamond" w:hAnsi="Garamond" w:cs="Arial"/>
          <w:b/>
          <w:color w:val="365F91" w:themeColor="accent1" w:themeShade="BF"/>
          <w:spacing w:val="60"/>
          <w:sz w:val="24"/>
        </w:rPr>
        <w:t xml:space="preserve">- </w:t>
      </w:r>
      <w:r>
        <w:rPr>
          <w:rFonts w:ascii="Garamond" w:hAnsi="Garamond" w:cs="Arial"/>
          <w:b/>
          <w:color w:val="365F91" w:themeColor="accent1" w:themeShade="BF"/>
          <w:spacing w:val="60"/>
          <w:sz w:val="24"/>
        </w:rPr>
        <w:t>HOBBIES AND INTERESTS</w:t>
      </w:r>
      <w:r w:rsidRPr="00096003">
        <w:rPr>
          <w:rFonts w:ascii="Garamond" w:hAnsi="Garamond" w:cs="Arial"/>
          <w:b/>
          <w:color w:val="365F91" w:themeColor="accent1" w:themeShade="BF"/>
          <w:spacing w:val="60"/>
          <w:sz w:val="24"/>
        </w:rPr>
        <w:t xml:space="preserve"> -</w:t>
      </w:r>
    </w:p>
    <w:p w:rsidR="00645B03" w:rsidRPr="00510F91" w:rsidRDefault="005C39B7" w:rsidP="005C39B7">
      <w:pPr>
        <w:jc w:val="center"/>
        <w:rPr>
          <w:rFonts w:ascii="Garamond" w:hAnsi="Garamond"/>
          <w:sz w:val="24"/>
        </w:rPr>
      </w:pPr>
      <w:r>
        <w:rPr>
          <w:rFonts w:ascii="Garamond" w:hAnsi="Garamond"/>
          <w:sz w:val="24"/>
        </w:rPr>
        <w:t>When I’m not at work, I love spending time with my family, preferably outdoors! I enjoy hiking and cycling, taking part in half-marathons, rowing with the local girls’ team and going to the gym. I’m also involved with my local CILEX branch and help organise events from time-to-time.</w:t>
      </w:r>
    </w:p>
    <w:p w:rsidR="005C39B7" w:rsidRPr="00096003" w:rsidRDefault="005C39B7" w:rsidP="005C39B7">
      <w:pPr>
        <w:pBdr>
          <w:top w:val="single" w:sz="4" w:space="1" w:color="1F497D" w:themeColor="text2"/>
          <w:bottom w:val="single" w:sz="4" w:space="1" w:color="1F497D" w:themeColor="text2"/>
        </w:pBdr>
        <w:shd w:val="clear" w:color="auto" w:fill="DBE5F1" w:themeFill="accent1" w:themeFillTint="33"/>
        <w:jc w:val="center"/>
        <w:rPr>
          <w:rFonts w:ascii="Garamond" w:hAnsi="Garamond" w:cs="Arial"/>
          <w:b/>
          <w:color w:val="365F91" w:themeColor="accent1" w:themeShade="BF"/>
          <w:spacing w:val="60"/>
          <w:sz w:val="24"/>
        </w:rPr>
      </w:pPr>
      <w:r w:rsidRPr="00096003">
        <w:rPr>
          <w:rFonts w:ascii="Garamond" w:hAnsi="Garamond" w:cs="Arial"/>
          <w:b/>
          <w:color w:val="365F91" w:themeColor="accent1" w:themeShade="BF"/>
          <w:spacing w:val="60"/>
          <w:sz w:val="24"/>
        </w:rPr>
        <w:t xml:space="preserve">- </w:t>
      </w:r>
      <w:r>
        <w:rPr>
          <w:rFonts w:ascii="Garamond" w:hAnsi="Garamond" w:cs="Arial"/>
          <w:b/>
          <w:color w:val="365F91" w:themeColor="accent1" w:themeShade="BF"/>
          <w:spacing w:val="60"/>
          <w:sz w:val="24"/>
        </w:rPr>
        <w:t>REFERENCES</w:t>
      </w:r>
      <w:r w:rsidRPr="00096003">
        <w:rPr>
          <w:rFonts w:ascii="Garamond" w:hAnsi="Garamond" w:cs="Arial"/>
          <w:b/>
          <w:color w:val="365F91" w:themeColor="accent1" w:themeShade="BF"/>
          <w:spacing w:val="60"/>
          <w:sz w:val="24"/>
        </w:rPr>
        <w:t xml:space="preserve"> -</w:t>
      </w:r>
    </w:p>
    <w:p w:rsidR="00687B99" w:rsidRPr="00687B99" w:rsidRDefault="00687B99" w:rsidP="005C39B7">
      <w:pPr>
        <w:spacing w:after="0" w:line="480" w:lineRule="auto"/>
        <w:ind w:left="1077"/>
        <w:jc w:val="center"/>
        <w:rPr>
          <w:rFonts w:ascii="Garamond" w:hAnsi="Garamond"/>
          <w:color w:val="365F91" w:themeColor="accent1" w:themeShade="BF"/>
        </w:rPr>
      </w:pPr>
      <w:r w:rsidRPr="00687B99">
        <w:rPr>
          <w:rFonts w:ascii="Garamond" w:hAnsi="Garamond"/>
          <w:color w:val="365F91" w:themeColor="accent1" w:themeShade="BF"/>
        </w:rPr>
        <w:t>Anna Morley, Head of Property</w:t>
      </w:r>
    </w:p>
    <w:p w:rsidR="00510F91" w:rsidRDefault="005C39B7" w:rsidP="005C39B7">
      <w:pPr>
        <w:spacing w:after="0" w:line="480" w:lineRule="auto"/>
        <w:ind w:left="1077"/>
        <w:jc w:val="center"/>
        <w:rPr>
          <w:rFonts w:ascii="Garamond" w:hAnsi="Garamond"/>
        </w:rPr>
      </w:pPr>
      <w:r w:rsidRPr="005C39B7">
        <w:rPr>
          <w:rFonts w:ascii="Garamond" w:hAnsi="Garamond"/>
        </w:rPr>
        <w:t>Charlton and Co Solicitors</w:t>
      </w:r>
    </w:p>
    <w:p w:rsidR="005C39B7" w:rsidRDefault="005C39B7" w:rsidP="005C39B7">
      <w:pPr>
        <w:spacing w:after="0" w:line="480" w:lineRule="auto"/>
        <w:ind w:left="1077"/>
        <w:jc w:val="center"/>
        <w:rPr>
          <w:rFonts w:ascii="Garamond" w:hAnsi="Garamond"/>
        </w:rPr>
      </w:pPr>
      <w:r>
        <w:rPr>
          <w:rFonts w:ascii="Garamond" w:hAnsi="Garamond"/>
        </w:rPr>
        <w:t xml:space="preserve">123, High Street, Nottingham NG1 234 * 0115 9123123 * </w:t>
      </w:r>
      <w:r w:rsidRPr="005C39B7">
        <w:rPr>
          <w:rFonts w:ascii="Garamond" w:hAnsi="Garamond"/>
        </w:rPr>
        <w:t>anna.morley@charltonandco.co.uk</w:t>
      </w:r>
    </w:p>
    <w:p w:rsidR="00687B99" w:rsidRPr="00687B99" w:rsidRDefault="005C39B7" w:rsidP="005C39B7">
      <w:pPr>
        <w:spacing w:after="0" w:line="480" w:lineRule="auto"/>
        <w:ind w:left="1077"/>
        <w:jc w:val="center"/>
        <w:rPr>
          <w:rFonts w:ascii="Garamond" w:hAnsi="Garamond"/>
          <w:color w:val="365F91" w:themeColor="accent1" w:themeShade="BF"/>
        </w:rPr>
      </w:pPr>
      <w:r w:rsidRPr="00687B99">
        <w:rPr>
          <w:rFonts w:ascii="Garamond" w:hAnsi="Garamond"/>
          <w:color w:val="365F91" w:themeColor="accent1" w:themeShade="BF"/>
        </w:rPr>
        <w:t>James Smith</w:t>
      </w:r>
      <w:r w:rsidR="00687B99" w:rsidRPr="00687B99">
        <w:rPr>
          <w:rFonts w:ascii="Garamond" w:hAnsi="Garamond"/>
          <w:color w:val="365F91" w:themeColor="accent1" w:themeShade="BF"/>
        </w:rPr>
        <w:t>, Head of Property</w:t>
      </w:r>
    </w:p>
    <w:p w:rsidR="005C39B7" w:rsidRDefault="005C39B7" w:rsidP="005C39B7">
      <w:pPr>
        <w:spacing w:after="0" w:line="480" w:lineRule="auto"/>
        <w:ind w:left="1077"/>
        <w:jc w:val="center"/>
        <w:rPr>
          <w:rFonts w:ascii="Garamond" w:hAnsi="Garamond"/>
        </w:rPr>
      </w:pPr>
      <w:r>
        <w:rPr>
          <w:rFonts w:ascii="Garamond" w:hAnsi="Garamond"/>
        </w:rPr>
        <w:t>Brown</w:t>
      </w:r>
      <w:r w:rsidRPr="005C39B7">
        <w:rPr>
          <w:rFonts w:ascii="Garamond" w:hAnsi="Garamond"/>
        </w:rPr>
        <w:t xml:space="preserve"> and Co Solicitors</w:t>
      </w:r>
    </w:p>
    <w:p w:rsidR="005C39B7" w:rsidRDefault="005C39B7" w:rsidP="005C39B7">
      <w:pPr>
        <w:spacing w:after="0" w:line="480" w:lineRule="auto"/>
        <w:ind w:left="1077"/>
        <w:jc w:val="center"/>
        <w:rPr>
          <w:rFonts w:ascii="Garamond" w:hAnsi="Garamond"/>
        </w:rPr>
      </w:pPr>
      <w:r>
        <w:rPr>
          <w:rFonts w:ascii="Garamond" w:hAnsi="Garamond"/>
        </w:rPr>
        <w:t xml:space="preserve">456, High Street, Nottingham NG1 1AY * 0115 9234234 * </w:t>
      </w:r>
      <w:r w:rsidRPr="002615BB">
        <w:rPr>
          <w:rFonts w:ascii="Garamond" w:hAnsi="Garamond"/>
        </w:rPr>
        <w:t>jamessmith@brownandco.com</w:t>
      </w:r>
    </w:p>
    <w:p w:rsidR="005C39B7" w:rsidRDefault="005C39B7" w:rsidP="005C39B7">
      <w:pPr>
        <w:spacing w:after="0" w:line="480" w:lineRule="auto"/>
        <w:ind w:left="1077"/>
        <w:jc w:val="center"/>
        <w:rPr>
          <w:rFonts w:ascii="Garamond" w:hAnsi="Garamond"/>
        </w:rPr>
      </w:pPr>
    </w:p>
    <w:p w:rsidR="005C39B7" w:rsidRPr="005C39B7" w:rsidRDefault="005C39B7" w:rsidP="005C39B7">
      <w:pPr>
        <w:pBdr>
          <w:top w:val="single" w:sz="4" w:space="1" w:color="1F497D" w:themeColor="text2"/>
          <w:bottom w:val="single" w:sz="4" w:space="1" w:color="1F497D" w:themeColor="text2"/>
        </w:pBdr>
        <w:shd w:val="clear" w:color="auto" w:fill="F2F2F2" w:themeFill="background1" w:themeFillShade="F2"/>
        <w:jc w:val="center"/>
        <w:rPr>
          <w:rFonts w:ascii="Social Media Circled" w:hAnsi="Social Media Circled" w:cs="Arial"/>
          <w:b/>
          <w:color w:val="365F91" w:themeColor="accent1" w:themeShade="BF"/>
          <w:spacing w:val="60"/>
          <w:sz w:val="32"/>
        </w:rPr>
      </w:pPr>
      <w:r>
        <w:rPr>
          <w:rFonts w:ascii="Social Media Circled" w:hAnsi="Social Media Circled" w:cs="Arial"/>
          <w:b/>
          <w:color w:val="365F91" w:themeColor="accent1" w:themeShade="BF"/>
          <w:spacing w:val="60"/>
          <w:sz w:val="32"/>
        </w:rPr>
        <w:t>w</w:t>
      </w:r>
      <w:r w:rsidR="00687B99" w:rsidRPr="00687B99">
        <w:rPr>
          <w:rFonts w:ascii="Garamond" w:hAnsi="Garamond"/>
        </w:rPr>
        <w:t xml:space="preserve"> </w:t>
      </w:r>
      <w:r w:rsidR="00687B99" w:rsidRPr="002615BB">
        <w:rPr>
          <w:rFonts w:ascii="Garamond" w:hAnsi="Garamond"/>
          <w:color w:val="365F91" w:themeColor="accent1" w:themeShade="BF"/>
          <w:position w:val="6"/>
        </w:rPr>
        <w:t>joysmith25</w:t>
      </w:r>
      <w:r w:rsidR="00687B99">
        <w:rPr>
          <w:rFonts w:ascii="Social Media Circled" w:hAnsi="Social Media Circled" w:cs="Arial"/>
          <w:b/>
          <w:color w:val="365F91" w:themeColor="accent1" w:themeShade="BF"/>
          <w:spacing w:val="60"/>
          <w:sz w:val="32"/>
        </w:rPr>
        <w:t xml:space="preserve"> </w:t>
      </w:r>
      <w:r w:rsidR="002615BB">
        <w:rPr>
          <w:rFonts w:ascii="Social Media Circled" w:hAnsi="Social Media Circled" w:cs="Arial"/>
          <w:b/>
          <w:color w:val="365F91" w:themeColor="accent1" w:themeShade="BF"/>
          <w:spacing w:val="60"/>
          <w:sz w:val="32"/>
        </w:rPr>
        <w:t>I</w:t>
      </w:r>
      <w:r w:rsidR="002615BB" w:rsidRPr="002615BB">
        <w:rPr>
          <w:rFonts w:ascii="Garamond" w:hAnsi="Garamond"/>
          <w:color w:val="365F91" w:themeColor="accent1" w:themeShade="BF"/>
        </w:rPr>
        <w:t xml:space="preserve"> </w:t>
      </w:r>
      <w:r w:rsidR="002615BB" w:rsidRPr="002615BB">
        <w:rPr>
          <w:rFonts w:ascii="Garamond" w:hAnsi="Garamond"/>
          <w:color w:val="365F91" w:themeColor="accent1" w:themeShade="BF"/>
          <w:position w:val="6"/>
        </w:rPr>
        <w:t>joysmith99</w:t>
      </w:r>
      <w:r w:rsidR="002615BB" w:rsidRPr="002615BB">
        <w:rPr>
          <w:rFonts w:ascii="Social Media Circled" w:hAnsi="Social Media Circled" w:cs="Arial"/>
          <w:b/>
          <w:color w:val="365F91" w:themeColor="accent1" w:themeShade="BF"/>
          <w:spacing w:val="60"/>
          <w:sz w:val="32"/>
        </w:rPr>
        <w:t xml:space="preserve"> </w:t>
      </w:r>
      <w:r>
        <w:rPr>
          <w:rFonts w:ascii="Social Media Circled" w:hAnsi="Social Media Circled" w:cs="Arial"/>
          <w:b/>
          <w:color w:val="365F91" w:themeColor="accent1" w:themeShade="BF"/>
          <w:spacing w:val="60"/>
          <w:sz w:val="32"/>
        </w:rPr>
        <w:t>h</w:t>
      </w:r>
      <w:r w:rsidR="00687B99" w:rsidRPr="00687B99">
        <w:rPr>
          <w:rFonts w:ascii="Garamond" w:hAnsi="Garamond"/>
        </w:rPr>
        <w:t xml:space="preserve"> </w:t>
      </w:r>
      <w:r w:rsidR="00687B99" w:rsidRPr="002615BB">
        <w:rPr>
          <w:rFonts w:ascii="Garamond" w:hAnsi="Garamond"/>
          <w:color w:val="365F91" w:themeColor="accent1" w:themeShade="BF"/>
          <w:position w:val="6"/>
        </w:rPr>
        <w:t>joysmith1977</w:t>
      </w:r>
    </w:p>
    <w:p w:rsidR="002615BB" w:rsidRPr="0030379A" w:rsidRDefault="002615BB" w:rsidP="002615BB">
      <w:pPr>
        <w:tabs>
          <w:tab w:val="left" w:pos="7230"/>
        </w:tabs>
        <w:spacing w:after="0"/>
        <w:rPr>
          <w:rFonts w:ascii="Open Sans" w:hAnsi="Open Sans" w:cs="Open Sans"/>
        </w:rPr>
      </w:pPr>
      <w:r w:rsidRPr="0030379A">
        <w:rPr>
          <w:rFonts w:ascii="Open Sans" w:hAnsi="Open Sans" w:cs="Open Sans"/>
        </w:rPr>
        <w:lastRenderedPageBreak/>
        <w:t xml:space="preserve">© </w:t>
      </w:r>
      <w:hyperlink r:id="rId6" w:history="1">
        <w:r w:rsidRPr="0030379A">
          <w:rPr>
            <w:rStyle w:val="Hyperlink"/>
            <w:rFonts w:ascii="Open Sans" w:hAnsi="Open Sans" w:cs="Open Sans"/>
          </w:rPr>
          <w:t>CVTemplateMaster.com</w:t>
        </w:r>
      </w:hyperlink>
    </w:p>
    <w:p w:rsidR="002615BB" w:rsidRPr="0030379A" w:rsidRDefault="002615BB" w:rsidP="002615BB">
      <w:pPr>
        <w:tabs>
          <w:tab w:val="left" w:pos="7230"/>
        </w:tabs>
        <w:spacing w:after="0"/>
        <w:rPr>
          <w:rFonts w:ascii="Open Sans" w:hAnsi="Open Sans" w:cs="Open Sans"/>
        </w:rPr>
      </w:pPr>
    </w:p>
    <w:p w:rsidR="002615BB" w:rsidRPr="0030379A" w:rsidRDefault="002615BB" w:rsidP="002615BB">
      <w:pPr>
        <w:tabs>
          <w:tab w:val="left" w:pos="7230"/>
        </w:tabs>
        <w:spacing w:after="0"/>
        <w:rPr>
          <w:rFonts w:ascii="Open Sans" w:hAnsi="Open Sans" w:cs="Open Sans"/>
        </w:rPr>
      </w:pPr>
      <w:r w:rsidRPr="0030379A">
        <w:rPr>
          <w:rFonts w:ascii="Open Sans" w:hAnsi="Open Sans" w:cs="Open Sans"/>
        </w:rPr>
        <w:t xml:space="preserve">This CV template may be used for </w:t>
      </w:r>
      <w:r w:rsidRPr="0030379A">
        <w:rPr>
          <w:rFonts w:ascii="Open Sans" w:hAnsi="Open Sans" w:cs="Open Sans"/>
          <w:b/>
        </w:rPr>
        <w:t>personal use ONLY</w:t>
      </w:r>
      <w:r w:rsidRPr="0030379A">
        <w:rPr>
          <w:rFonts w:ascii="Open Sans" w:hAnsi="Open Sans" w:cs="Open Sans"/>
        </w:rPr>
        <w:t xml:space="preserve">. Please see our </w:t>
      </w:r>
      <w:hyperlink r:id="rId7" w:history="1">
        <w:r w:rsidRPr="0030379A">
          <w:rPr>
            <w:rStyle w:val="Hyperlink"/>
            <w:rFonts w:ascii="Open Sans" w:hAnsi="Open Sans" w:cs="Open Sans"/>
          </w:rPr>
          <w:t>terms of use</w:t>
        </w:r>
      </w:hyperlink>
      <w:r w:rsidRPr="0030379A">
        <w:rPr>
          <w:rFonts w:ascii="Open Sans" w:hAnsi="Open Sans" w:cs="Open Sans"/>
        </w:rPr>
        <w:t xml:space="preserve">. For questions, contact us: </w:t>
      </w:r>
      <w:hyperlink r:id="rId8" w:history="1">
        <w:r w:rsidRPr="0030379A">
          <w:rPr>
            <w:rStyle w:val="Hyperlink"/>
            <w:rFonts w:ascii="Open Sans" w:hAnsi="Open Sans" w:cs="Open Sans"/>
          </w:rPr>
          <w:t>contact@cvtemplatemaster.com</w:t>
        </w:r>
      </w:hyperlink>
      <w:r w:rsidRPr="0030379A">
        <w:rPr>
          <w:rFonts w:ascii="Open Sans" w:hAnsi="Open Sans" w:cs="Open Sans"/>
        </w:rPr>
        <w:t xml:space="preserve"> </w:t>
      </w:r>
    </w:p>
    <w:p w:rsidR="002615BB" w:rsidRPr="0030379A" w:rsidRDefault="002615BB" w:rsidP="002615BB">
      <w:pPr>
        <w:tabs>
          <w:tab w:val="left" w:pos="7230"/>
        </w:tabs>
        <w:spacing w:after="0"/>
        <w:rPr>
          <w:rFonts w:ascii="Open Sans" w:hAnsi="Open Sans" w:cs="Open Sans"/>
        </w:rPr>
      </w:pPr>
    </w:p>
    <w:p w:rsidR="002615BB" w:rsidRPr="0030379A" w:rsidRDefault="002615BB" w:rsidP="002615BB">
      <w:pPr>
        <w:tabs>
          <w:tab w:val="left" w:pos="7230"/>
        </w:tabs>
        <w:spacing w:after="0"/>
        <w:rPr>
          <w:rFonts w:ascii="Open Sans" w:hAnsi="Open Sans" w:cs="Open Sans"/>
          <w:u w:val="single"/>
        </w:rPr>
      </w:pPr>
      <w:r w:rsidRPr="0030379A">
        <w:rPr>
          <w:rFonts w:ascii="Open Sans" w:hAnsi="Open Sans" w:cs="Open Sans"/>
          <w:u w:val="single"/>
        </w:rPr>
        <w:t>Fonts required:</w:t>
      </w:r>
    </w:p>
    <w:p w:rsidR="002615BB" w:rsidRPr="0030379A" w:rsidRDefault="002615BB" w:rsidP="002615BB">
      <w:pPr>
        <w:tabs>
          <w:tab w:val="left" w:pos="7230"/>
        </w:tabs>
        <w:spacing w:after="0"/>
        <w:rPr>
          <w:rFonts w:ascii="Open Sans" w:hAnsi="Open Sans" w:cs="Open Sans"/>
        </w:rPr>
      </w:pPr>
    </w:p>
    <w:p w:rsidR="002615BB" w:rsidRPr="0030379A" w:rsidRDefault="00F01580" w:rsidP="002615BB">
      <w:pPr>
        <w:tabs>
          <w:tab w:val="left" w:pos="7230"/>
        </w:tabs>
        <w:spacing w:after="0"/>
        <w:rPr>
          <w:rFonts w:ascii="Open Sans" w:hAnsi="Open Sans" w:cs="Open Sans"/>
        </w:rPr>
      </w:pPr>
      <w:r>
        <w:rPr>
          <w:rFonts w:ascii="Open Sans" w:hAnsi="Open Sans" w:cs="Open Sans"/>
        </w:rPr>
        <w:t>Garamond</w:t>
      </w:r>
    </w:p>
    <w:p w:rsidR="002615BB" w:rsidRDefault="002615BB" w:rsidP="002615BB">
      <w:pPr>
        <w:rPr>
          <w:rFonts w:ascii="Open Sans" w:hAnsi="Open Sans" w:cs="Open Sans"/>
        </w:rPr>
      </w:pPr>
      <w:r w:rsidRPr="0030379A">
        <w:rPr>
          <w:rFonts w:ascii="Open Sans" w:hAnsi="Open Sans" w:cs="Open Sans"/>
        </w:rPr>
        <w:t xml:space="preserve">Social media circled - </w:t>
      </w:r>
      <w:hyperlink r:id="rId9" w:history="1">
        <w:r w:rsidRPr="0030379A">
          <w:rPr>
            <w:rStyle w:val="Hyperlink"/>
            <w:rFonts w:ascii="Open Sans" w:hAnsi="Open Sans" w:cs="Open Sans"/>
          </w:rPr>
          <w:t>https://www.dafont.com/social-media-circled.font</w:t>
        </w:r>
      </w:hyperlink>
      <w:r w:rsidRPr="0030379A">
        <w:rPr>
          <w:rFonts w:ascii="Open Sans" w:hAnsi="Open Sans" w:cs="Open Sans"/>
        </w:rPr>
        <w:t xml:space="preserve"> </w:t>
      </w:r>
    </w:p>
    <w:p w:rsidR="00490319" w:rsidRPr="00490319" w:rsidRDefault="00490319" w:rsidP="002615BB">
      <w:pPr>
        <w:rPr>
          <w:rFonts w:ascii="Open Sans Light" w:hAnsi="Open Sans Light" w:cs="Open Sans Light"/>
        </w:rPr>
      </w:pPr>
      <w:bookmarkStart w:id="0" w:name="_GoBack"/>
      <w:r w:rsidRPr="00490319">
        <w:rPr>
          <w:rFonts w:ascii="Open Sans Light" w:hAnsi="Open Sans Light" w:cs="Open Sans Light"/>
        </w:rPr>
        <w:t>Download page:</w:t>
      </w:r>
    </w:p>
    <w:p w:rsidR="00490319" w:rsidRPr="00490319" w:rsidRDefault="00490319" w:rsidP="002615BB">
      <w:pPr>
        <w:rPr>
          <w:rFonts w:ascii="Open Sans Light" w:hAnsi="Open Sans Light" w:cs="Open Sans Light"/>
        </w:rPr>
      </w:pPr>
      <w:hyperlink r:id="rId10" w:history="1">
        <w:r w:rsidRPr="00490319">
          <w:rPr>
            <w:rStyle w:val="Hyperlink"/>
            <w:rFonts w:ascii="Open Sans Light" w:hAnsi="Open Sans Light" w:cs="Open Sans Light"/>
          </w:rPr>
          <w:t>https://www.cvtemplatemaster.com/cv-template/free-ats-friendly-classic-cv-template-in-microsoft-word-format/</w:t>
        </w:r>
      </w:hyperlink>
    </w:p>
    <w:bookmarkEnd w:id="0"/>
    <w:p w:rsidR="005C39B7" w:rsidRPr="00490319" w:rsidRDefault="005C39B7" w:rsidP="005C39B7">
      <w:pPr>
        <w:jc w:val="center"/>
        <w:rPr>
          <w:rFonts w:ascii="Open Sans Light" w:hAnsi="Open Sans Light" w:cs="Open Sans Light"/>
        </w:rPr>
      </w:pPr>
    </w:p>
    <w:sectPr w:rsidR="005C39B7" w:rsidRPr="00490319" w:rsidSect="00645B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cial Media Circled">
    <w:panose1 w:val="02000500000000000000"/>
    <w:charset w:val="00"/>
    <w:family w:val="auto"/>
    <w:pitch w:val="variable"/>
    <w:sig w:usb0="00000003" w:usb1="10000000" w:usb2="00000000" w:usb3="00000000" w:csb0="00000001"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A51F3"/>
    <w:multiLevelType w:val="hybridMultilevel"/>
    <w:tmpl w:val="3F423590"/>
    <w:lvl w:ilvl="0" w:tplc="BD12F428">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4F2EE4"/>
    <w:multiLevelType w:val="hybridMultilevel"/>
    <w:tmpl w:val="FE0A78C8"/>
    <w:lvl w:ilvl="0" w:tplc="08090001">
      <w:start w:val="1"/>
      <w:numFmt w:val="bullet"/>
      <w:lvlText w:val=""/>
      <w:lvlJc w:val="left"/>
      <w:pPr>
        <w:ind w:left="720" w:hanging="360"/>
      </w:pPr>
      <w:rPr>
        <w:rFonts w:ascii="Symbol" w:hAnsi="Symbol" w:hint="default"/>
      </w:rPr>
    </w:lvl>
    <w:lvl w:ilvl="1" w:tplc="EAF66D26">
      <w:numFmt w:val="bullet"/>
      <w:lvlText w:val="•"/>
      <w:lvlJc w:val="left"/>
      <w:pPr>
        <w:ind w:left="1440" w:hanging="360"/>
      </w:pPr>
      <w:rPr>
        <w:rFonts w:ascii="Garamond" w:eastAsiaTheme="minorHAnsi" w:hAnsi="Garamond"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448"/>
    <w:rsid w:val="00096003"/>
    <w:rsid w:val="000D4193"/>
    <w:rsid w:val="00172901"/>
    <w:rsid w:val="00260BE5"/>
    <w:rsid w:val="002615BB"/>
    <w:rsid w:val="00490319"/>
    <w:rsid w:val="00510F91"/>
    <w:rsid w:val="005C39B7"/>
    <w:rsid w:val="00645B03"/>
    <w:rsid w:val="00687B99"/>
    <w:rsid w:val="00B1093A"/>
    <w:rsid w:val="00C537C9"/>
    <w:rsid w:val="00DD6448"/>
    <w:rsid w:val="00F01580"/>
    <w:rsid w:val="00F86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5E53"/>
  <w15:docId w15:val="{CA605311-9F9F-410B-9432-9D2DDC0A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448"/>
    <w:rPr>
      <w:color w:val="0000FF" w:themeColor="hyperlink"/>
      <w:u w:val="single"/>
    </w:rPr>
  </w:style>
  <w:style w:type="paragraph" w:styleId="ListParagraph">
    <w:name w:val="List Paragraph"/>
    <w:basedOn w:val="Normal"/>
    <w:uiPriority w:val="34"/>
    <w:qFormat/>
    <w:rsid w:val="00DD6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vtemplatemaster.com" TargetMode="External"/><Relationship Id="rId3" Type="http://schemas.openxmlformats.org/officeDocument/2006/relationships/settings" Target="settings.xml"/><Relationship Id="rId7" Type="http://schemas.openxmlformats.org/officeDocument/2006/relationships/hyperlink" Target="https://www.cvtemplatemaster.com/te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templatemaster.com/" TargetMode="External"/><Relationship Id="rId11" Type="http://schemas.openxmlformats.org/officeDocument/2006/relationships/fontTable" Target="fontTable.xml"/><Relationship Id="rId5" Type="http://schemas.openxmlformats.org/officeDocument/2006/relationships/hyperlink" Target="https://www.cvtemplatemaster.com" TargetMode="External"/><Relationship Id="rId10" Type="http://schemas.openxmlformats.org/officeDocument/2006/relationships/hyperlink" Target="https://www.cvtemplatemaster.com/cv-template/free-ats-friendly-classic-cv-template-in-microsoft-word-format/" TargetMode="External"/><Relationship Id="rId4" Type="http://schemas.openxmlformats.org/officeDocument/2006/relationships/webSettings" Target="webSettings.xml"/><Relationship Id="rId9" Type="http://schemas.openxmlformats.org/officeDocument/2006/relationships/hyperlink" Target="https://www.dafont.com/social-media-circled.fo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Gigabyte</cp:lastModifiedBy>
  <cp:revision>9</cp:revision>
  <dcterms:created xsi:type="dcterms:W3CDTF">2019-04-22T18:37:00Z</dcterms:created>
  <dcterms:modified xsi:type="dcterms:W3CDTF">2019-08-11T15:13:00Z</dcterms:modified>
</cp:coreProperties>
</file>